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C4F" w:rsidRPr="005C595C" w:rsidRDefault="00757C4F" w:rsidP="00757C4F">
      <w:pPr>
        <w:jc w:val="right"/>
        <w:rPr>
          <w:color w:val="auto"/>
        </w:rPr>
      </w:pPr>
      <w:r w:rsidRPr="005C595C">
        <w:rPr>
          <w:color w:val="auto"/>
        </w:rPr>
        <w:t>УТВЕРЖДЕНО</w:t>
      </w:r>
    </w:p>
    <w:p w:rsidR="00757C4F" w:rsidRPr="005C595C" w:rsidRDefault="00757C4F" w:rsidP="00757C4F">
      <w:pPr>
        <w:jc w:val="right"/>
        <w:rPr>
          <w:color w:val="auto"/>
        </w:rPr>
      </w:pPr>
      <w:r w:rsidRPr="005C595C">
        <w:rPr>
          <w:color w:val="auto"/>
        </w:rPr>
        <w:t>Организационным комитетом</w:t>
      </w:r>
    </w:p>
    <w:p w:rsidR="00757C4F" w:rsidRPr="005C595C" w:rsidRDefault="00D700EC" w:rsidP="00757C4F">
      <w:pPr>
        <w:jc w:val="right"/>
        <w:rPr>
          <w:color w:val="auto"/>
        </w:rPr>
      </w:pPr>
      <w:r w:rsidRPr="005C595C">
        <w:rPr>
          <w:color w:val="auto"/>
        </w:rPr>
        <w:t xml:space="preserve">Профессиональной </w:t>
      </w:r>
      <w:r w:rsidR="00757C4F" w:rsidRPr="005C595C">
        <w:rPr>
          <w:color w:val="auto"/>
        </w:rPr>
        <w:t xml:space="preserve">премии </w:t>
      </w:r>
      <w:r w:rsidR="00EE006D" w:rsidRPr="005C595C">
        <w:rPr>
          <w:color w:val="auto"/>
        </w:rPr>
        <w:t>в сфере отдыха и развлечений</w:t>
      </w:r>
      <w:r w:rsidR="00757C4F" w:rsidRPr="005C595C">
        <w:rPr>
          <w:color w:val="auto"/>
        </w:rPr>
        <w:t xml:space="preserve"> «</w:t>
      </w:r>
      <w:proofErr w:type="spellStart"/>
      <w:r w:rsidR="00653649" w:rsidRPr="005C595C">
        <w:rPr>
          <w:color w:val="auto"/>
        </w:rPr>
        <w:t>ПроПарк</w:t>
      </w:r>
      <w:proofErr w:type="spellEnd"/>
      <w:r w:rsidR="00757C4F" w:rsidRPr="005C595C">
        <w:rPr>
          <w:color w:val="auto"/>
        </w:rPr>
        <w:t>»</w:t>
      </w:r>
    </w:p>
    <w:p w:rsidR="00757C4F" w:rsidRPr="005C595C" w:rsidRDefault="00757C4F" w:rsidP="00757C4F">
      <w:pPr>
        <w:jc w:val="right"/>
        <w:rPr>
          <w:color w:val="auto"/>
        </w:rPr>
      </w:pPr>
    </w:p>
    <w:p w:rsidR="00757C4F" w:rsidRPr="005C595C" w:rsidRDefault="00757C4F" w:rsidP="00757C4F">
      <w:pPr>
        <w:jc w:val="right"/>
        <w:rPr>
          <w:color w:val="auto"/>
        </w:rPr>
      </w:pPr>
      <w:r w:rsidRPr="005C595C">
        <w:rPr>
          <w:color w:val="auto"/>
        </w:rPr>
        <w:t>Редакция от «</w:t>
      </w:r>
      <w:r w:rsidR="00341EF1" w:rsidRPr="005C595C">
        <w:rPr>
          <w:color w:val="auto"/>
        </w:rPr>
        <w:t>29</w:t>
      </w:r>
      <w:r w:rsidRPr="005C595C">
        <w:rPr>
          <w:color w:val="auto"/>
        </w:rPr>
        <w:t>» _</w:t>
      </w:r>
      <w:r w:rsidR="00341EF1" w:rsidRPr="005C595C">
        <w:rPr>
          <w:color w:val="auto"/>
        </w:rPr>
        <w:t>ноября</w:t>
      </w:r>
      <w:r w:rsidRPr="005C595C">
        <w:rPr>
          <w:color w:val="auto"/>
        </w:rPr>
        <w:t>_2023г.</w:t>
      </w:r>
    </w:p>
    <w:p w:rsidR="00757C4F" w:rsidRPr="005C595C" w:rsidRDefault="00757C4F" w:rsidP="00757C4F">
      <w:pPr>
        <w:jc w:val="right"/>
        <w:rPr>
          <w:color w:val="auto"/>
        </w:rPr>
      </w:pPr>
    </w:p>
    <w:p w:rsidR="00757C4F" w:rsidRPr="005C595C" w:rsidRDefault="00F60AA4" w:rsidP="00757C4F">
      <w:pPr>
        <w:rPr>
          <w:color w:val="auto"/>
        </w:rPr>
      </w:pPr>
      <w:r w:rsidRPr="005C595C">
        <w:rPr>
          <w:color w:val="auto"/>
        </w:rPr>
        <w:t xml:space="preserve">О проведении </w:t>
      </w:r>
      <w:bookmarkStart w:id="0" w:name="_Hlk152173184"/>
      <w:r w:rsidR="00D700EC" w:rsidRPr="005C595C">
        <w:rPr>
          <w:color w:val="auto"/>
        </w:rPr>
        <w:t xml:space="preserve">Профессиональной </w:t>
      </w:r>
      <w:r w:rsidR="00EE006D" w:rsidRPr="005C595C">
        <w:rPr>
          <w:color w:val="auto"/>
        </w:rPr>
        <w:t>преми</w:t>
      </w:r>
      <w:r w:rsidR="00D700EC" w:rsidRPr="005C595C">
        <w:rPr>
          <w:color w:val="auto"/>
        </w:rPr>
        <w:t>и</w:t>
      </w:r>
      <w:r w:rsidR="00EE006D" w:rsidRPr="005C595C">
        <w:rPr>
          <w:color w:val="auto"/>
        </w:rPr>
        <w:t xml:space="preserve"> в сфере отдыха и развлечений </w:t>
      </w:r>
      <w:bookmarkEnd w:id="0"/>
      <w:r w:rsidR="00EE006D" w:rsidRPr="005C595C">
        <w:rPr>
          <w:color w:val="auto"/>
        </w:rPr>
        <w:t>«</w:t>
      </w:r>
      <w:proofErr w:type="spellStart"/>
      <w:r w:rsidR="00EE006D" w:rsidRPr="005C595C">
        <w:rPr>
          <w:color w:val="auto"/>
        </w:rPr>
        <w:t>П</w:t>
      </w:r>
      <w:r w:rsidR="00653649" w:rsidRPr="005C595C">
        <w:rPr>
          <w:color w:val="auto"/>
        </w:rPr>
        <w:t>роПарк</w:t>
      </w:r>
      <w:proofErr w:type="spellEnd"/>
      <w:r w:rsidR="00EE006D" w:rsidRPr="005C595C">
        <w:rPr>
          <w:color w:val="auto"/>
        </w:rPr>
        <w:t xml:space="preserve">» </w:t>
      </w:r>
      <w:r w:rsidRPr="005C595C">
        <w:rPr>
          <w:color w:val="auto"/>
        </w:rPr>
        <w:t>в 2024</w:t>
      </w:r>
      <w:r w:rsidR="00EE006D" w:rsidRPr="005C595C">
        <w:rPr>
          <w:color w:val="auto"/>
        </w:rPr>
        <w:t xml:space="preserve"> </w:t>
      </w:r>
      <w:r w:rsidRPr="005C595C">
        <w:rPr>
          <w:color w:val="auto"/>
        </w:rPr>
        <w:t>г.</w:t>
      </w:r>
    </w:p>
    <w:p w:rsidR="00F60AA4" w:rsidRPr="005C595C" w:rsidRDefault="00F60AA4" w:rsidP="00757C4F">
      <w:pPr>
        <w:rPr>
          <w:color w:val="auto"/>
        </w:rPr>
      </w:pPr>
    </w:p>
    <w:p w:rsidR="00F60AA4" w:rsidRPr="005C595C" w:rsidRDefault="00F60AA4" w:rsidP="00F60AA4">
      <w:pPr>
        <w:rPr>
          <w:color w:val="auto"/>
        </w:rPr>
      </w:pPr>
    </w:p>
    <w:p w:rsidR="006C683F" w:rsidRPr="005C595C" w:rsidRDefault="00F60AA4" w:rsidP="006C683F">
      <w:pPr>
        <w:pStyle w:val="a5"/>
        <w:numPr>
          <w:ilvl w:val="1"/>
          <w:numId w:val="2"/>
        </w:numPr>
        <w:rPr>
          <w:color w:val="auto"/>
        </w:rPr>
      </w:pPr>
      <w:r w:rsidRPr="005C595C">
        <w:rPr>
          <w:color w:val="auto"/>
        </w:rPr>
        <w:t xml:space="preserve">Настоящее Положение определяет порядок проведения </w:t>
      </w:r>
      <w:r w:rsidR="00D700EC" w:rsidRPr="005C595C">
        <w:rPr>
          <w:color w:val="auto"/>
        </w:rPr>
        <w:t xml:space="preserve">Профессиональной премии в сфере отдыха и развлечений  </w:t>
      </w:r>
      <w:r w:rsidRPr="005C595C">
        <w:rPr>
          <w:color w:val="auto"/>
        </w:rPr>
        <w:t>«</w:t>
      </w:r>
      <w:proofErr w:type="spellStart"/>
      <w:r w:rsidR="00653649" w:rsidRPr="005C595C">
        <w:rPr>
          <w:color w:val="auto"/>
        </w:rPr>
        <w:t>ПроПарк</w:t>
      </w:r>
      <w:proofErr w:type="spellEnd"/>
      <w:r w:rsidRPr="005C595C">
        <w:rPr>
          <w:color w:val="auto"/>
        </w:rPr>
        <w:t xml:space="preserve">» в 2024 году и подлежит публикации на официальном сайте </w:t>
      </w:r>
      <w:hyperlink r:id="rId5" w:history="1">
        <w:r w:rsidRPr="005C595C">
          <w:rPr>
            <w:rStyle w:val="a6"/>
            <w:color w:val="auto"/>
            <w:lang w:val="en-US"/>
          </w:rPr>
          <w:t>www</w:t>
        </w:r>
        <w:r w:rsidRPr="005C595C">
          <w:rPr>
            <w:rStyle w:val="a6"/>
            <w:color w:val="auto"/>
          </w:rPr>
          <w:t>.</w:t>
        </w:r>
        <w:r w:rsidRPr="005C595C">
          <w:rPr>
            <w:rStyle w:val="a6"/>
            <w:color w:val="auto"/>
            <w:lang w:val="en-US"/>
          </w:rPr>
          <w:t>raapa</w:t>
        </w:r>
        <w:r w:rsidRPr="005C595C">
          <w:rPr>
            <w:rStyle w:val="a6"/>
            <w:color w:val="auto"/>
          </w:rPr>
          <w:t>.</w:t>
        </w:r>
        <w:r w:rsidRPr="005C595C">
          <w:rPr>
            <w:rStyle w:val="a6"/>
            <w:color w:val="auto"/>
            <w:lang w:val="en-US"/>
          </w:rPr>
          <w:t>ru</w:t>
        </w:r>
      </w:hyperlink>
    </w:p>
    <w:p w:rsidR="00757C4F" w:rsidRPr="005C595C" w:rsidRDefault="00757C4F" w:rsidP="00F60AA4">
      <w:pPr>
        <w:pStyle w:val="a5"/>
        <w:numPr>
          <w:ilvl w:val="1"/>
          <w:numId w:val="2"/>
        </w:numPr>
        <w:rPr>
          <w:b/>
          <w:color w:val="auto"/>
        </w:rPr>
      </w:pPr>
      <w:r w:rsidRPr="005C595C">
        <w:rPr>
          <w:b/>
          <w:color w:val="auto"/>
        </w:rPr>
        <w:t>Термины и определения</w:t>
      </w:r>
    </w:p>
    <w:p w:rsidR="00757C4F" w:rsidRPr="005C595C" w:rsidRDefault="00757C4F" w:rsidP="00F60AA4">
      <w:pPr>
        <w:pStyle w:val="a5"/>
        <w:numPr>
          <w:ilvl w:val="1"/>
          <w:numId w:val="3"/>
        </w:numPr>
        <w:rPr>
          <w:color w:val="auto"/>
        </w:rPr>
      </w:pPr>
      <w:r w:rsidRPr="005C595C">
        <w:rPr>
          <w:color w:val="auto"/>
        </w:rPr>
        <w:t xml:space="preserve">Премия – публичный конкурс, </w:t>
      </w:r>
      <w:r w:rsidR="00D700EC" w:rsidRPr="005C595C">
        <w:rPr>
          <w:color w:val="auto"/>
        </w:rPr>
        <w:t xml:space="preserve">Профессиональная премия в сфере отдыха и развлечений </w:t>
      </w:r>
      <w:r w:rsidR="00341EF1" w:rsidRPr="005C595C">
        <w:rPr>
          <w:color w:val="auto"/>
        </w:rPr>
        <w:t>«</w:t>
      </w:r>
      <w:proofErr w:type="spellStart"/>
      <w:r w:rsidR="00653649" w:rsidRPr="005C595C">
        <w:rPr>
          <w:color w:val="auto"/>
        </w:rPr>
        <w:t>ПроПарк</w:t>
      </w:r>
      <w:proofErr w:type="spellEnd"/>
      <w:r w:rsidR="00341EF1" w:rsidRPr="005C595C">
        <w:rPr>
          <w:color w:val="auto"/>
        </w:rPr>
        <w:t>»</w:t>
      </w:r>
      <w:r w:rsidRPr="005C595C">
        <w:rPr>
          <w:color w:val="auto"/>
        </w:rPr>
        <w:t>, проводимый ежегодно, начиная с 202</w:t>
      </w:r>
      <w:r w:rsidR="00036F4E" w:rsidRPr="005C595C">
        <w:rPr>
          <w:color w:val="auto"/>
        </w:rPr>
        <w:t>4</w:t>
      </w:r>
      <w:r w:rsidRPr="005C595C">
        <w:rPr>
          <w:color w:val="auto"/>
        </w:rPr>
        <w:t xml:space="preserve"> года. </w:t>
      </w:r>
    </w:p>
    <w:p w:rsidR="00757C4F" w:rsidRPr="005C595C" w:rsidRDefault="00757C4F" w:rsidP="00F60AA4">
      <w:pPr>
        <w:pStyle w:val="a5"/>
        <w:numPr>
          <w:ilvl w:val="1"/>
          <w:numId w:val="3"/>
        </w:numPr>
        <w:rPr>
          <w:color w:val="auto"/>
        </w:rPr>
      </w:pPr>
      <w:r w:rsidRPr="005C595C">
        <w:rPr>
          <w:color w:val="auto"/>
        </w:rPr>
        <w:t>Положение – данный документ, который определяет порядок и правила организации и проведения Премии в 202</w:t>
      </w:r>
      <w:r w:rsidR="00036F4E" w:rsidRPr="005C595C">
        <w:rPr>
          <w:color w:val="auto"/>
        </w:rPr>
        <w:t>4</w:t>
      </w:r>
      <w:r w:rsidRPr="005C595C">
        <w:rPr>
          <w:color w:val="auto"/>
        </w:rPr>
        <w:t xml:space="preserve"> году, включая прием Заявок и проведение Этапов Премии.</w:t>
      </w:r>
    </w:p>
    <w:p w:rsidR="00757C4F" w:rsidRPr="005C595C" w:rsidRDefault="00757C4F" w:rsidP="008A06E8">
      <w:pPr>
        <w:pStyle w:val="a5"/>
        <w:numPr>
          <w:ilvl w:val="1"/>
          <w:numId w:val="3"/>
        </w:numPr>
        <w:rPr>
          <w:color w:val="auto"/>
        </w:rPr>
      </w:pPr>
      <w:r w:rsidRPr="005C595C">
        <w:rPr>
          <w:color w:val="auto"/>
        </w:rPr>
        <w:t>Организатор Премии/Организатор – Российская ассоциация парков и производителей аттракционов</w:t>
      </w:r>
      <w:r w:rsidR="00D700EC" w:rsidRPr="005C595C">
        <w:rPr>
          <w:color w:val="auto"/>
        </w:rPr>
        <w:t xml:space="preserve">. </w:t>
      </w:r>
      <w:r w:rsidR="008A06E8" w:rsidRPr="005C595C">
        <w:rPr>
          <w:color w:val="auto"/>
        </w:rPr>
        <w:t>Коммерческий агент – Общество с ограниченной ответственностью «Выставка индустрии развлечений» (ООО «ВИД») ИНН 9701096392 / ОГРН 5177746311936</w:t>
      </w:r>
    </w:p>
    <w:p w:rsidR="0003153F" w:rsidRPr="005C595C" w:rsidRDefault="00757C4F" w:rsidP="008A06E8">
      <w:pPr>
        <w:pStyle w:val="a5"/>
        <w:numPr>
          <w:ilvl w:val="1"/>
          <w:numId w:val="3"/>
        </w:numPr>
        <w:rPr>
          <w:color w:val="auto"/>
        </w:rPr>
      </w:pPr>
      <w:r w:rsidRPr="005C595C">
        <w:rPr>
          <w:color w:val="auto"/>
        </w:rPr>
        <w:t xml:space="preserve">Сайт премии/Сайт – официальные интернет сайты Премии </w:t>
      </w:r>
      <w:r w:rsidR="008A06E8" w:rsidRPr="005C595C">
        <w:rPr>
          <w:color w:val="auto"/>
        </w:rPr>
        <w:t>https://raapa.ru/activity/</w:t>
      </w:r>
      <w:proofErr w:type="spellStart"/>
      <w:r w:rsidR="008A06E8" w:rsidRPr="005C595C">
        <w:rPr>
          <w:color w:val="auto"/>
          <w:lang w:val="en-US"/>
        </w:rPr>
        <w:t>propark</w:t>
      </w:r>
      <w:proofErr w:type="spellEnd"/>
      <w:r w:rsidR="008A06E8" w:rsidRPr="005C595C">
        <w:rPr>
          <w:color w:val="auto"/>
        </w:rPr>
        <w:t>/</w:t>
      </w:r>
      <w:r w:rsidR="0003153F" w:rsidRPr="005C595C">
        <w:rPr>
          <w:color w:val="auto"/>
        </w:rPr>
        <w:t xml:space="preserve"> На сайте размещается Положение, иные документы, регламентирующие проведение Премии, и вся актуальная информация о Премии</w:t>
      </w:r>
      <w:r w:rsidR="00F60AA4" w:rsidRPr="005C595C">
        <w:rPr>
          <w:color w:val="auto"/>
        </w:rPr>
        <w:t xml:space="preserve"> и о ходе ее проведения. </w:t>
      </w:r>
    </w:p>
    <w:p w:rsidR="00757C4F" w:rsidRPr="005C595C" w:rsidRDefault="000240BB" w:rsidP="00F60AA4">
      <w:pPr>
        <w:pStyle w:val="a5"/>
        <w:numPr>
          <w:ilvl w:val="1"/>
          <w:numId w:val="3"/>
        </w:numPr>
        <w:rPr>
          <w:color w:val="auto"/>
        </w:rPr>
      </w:pPr>
      <w:r>
        <w:rPr>
          <w:color w:val="auto"/>
        </w:rPr>
        <w:t>Участник</w:t>
      </w:r>
      <w:r w:rsidR="0003153F" w:rsidRPr="005C595C">
        <w:rPr>
          <w:color w:val="auto"/>
        </w:rPr>
        <w:t xml:space="preserve"> – юридическое или физическое лицо, соответствующее требованиям, установленным статьей 4 данного Положения, подавшее Заявку на участие в </w:t>
      </w:r>
      <w:r>
        <w:rPr>
          <w:color w:val="auto"/>
        </w:rPr>
        <w:t xml:space="preserve">конкурсе </w:t>
      </w:r>
      <w:r w:rsidR="0003153F" w:rsidRPr="005C595C">
        <w:rPr>
          <w:color w:val="auto"/>
        </w:rPr>
        <w:t>Премии.</w:t>
      </w:r>
    </w:p>
    <w:p w:rsidR="0003153F" w:rsidRPr="005C595C" w:rsidRDefault="0003153F" w:rsidP="00F60AA4">
      <w:pPr>
        <w:pStyle w:val="a5"/>
        <w:numPr>
          <w:ilvl w:val="1"/>
          <w:numId w:val="3"/>
        </w:numPr>
        <w:rPr>
          <w:color w:val="auto"/>
        </w:rPr>
      </w:pPr>
      <w:r w:rsidRPr="005C595C">
        <w:rPr>
          <w:color w:val="auto"/>
        </w:rPr>
        <w:t xml:space="preserve">Заявка – заявка на участие в Премии, подаваемая в электронном виде через </w:t>
      </w:r>
      <w:r w:rsidR="00F60AA4" w:rsidRPr="005C595C">
        <w:rPr>
          <w:color w:val="auto"/>
        </w:rPr>
        <w:t>сайт</w:t>
      </w:r>
      <w:r w:rsidRPr="005C595C">
        <w:rPr>
          <w:color w:val="auto"/>
        </w:rPr>
        <w:t xml:space="preserve"> или по электронной почте в адрес Организатора. </w:t>
      </w:r>
      <w:r w:rsidR="00036F4E" w:rsidRPr="005C595C">
        <w:rPr>
          <w:color w:val="auto"/>
        </w:rPr>
        <w:t>Заявка</w:t>
      </w:r>
      <w:r w:rsidR="00653649" w:rsidRPr="005C595C">
        <w:rPr>
          <w:color w:val="auto"/>
        </w:rPr>
        <w:t xml:space="preserve"> должна соответствовать п</w:t>
      </w:r>
      <w:r w:rsidR="00E93A49">
        <w:rPr>
          <w:color w:val="auto"/>
        </w:rPr>
        <w:t>.</w:t>
      </w:r>
      <w:r w:rsidR="00653649" w:rsidRPr="005C595C">
        <w:rPr>
          <w:color w:val="auto"/>
        </w:rPr>
        <w:t xml:space="preserve"> </w:t>
      </w:r>
      <w:r w:rsidR="00E93A49">
        <w:rPr>
          <w:color w:val="auto"/>
        </w:rPr>
        <w:t>7</w:t>
      </w:r>
      <w:r w:rsidR="00653649" w:rsidRPr="005C595C">
        <w:rPr>
          <w:color w:val="auto"/>
        </w:rPr>
        <w:t xml:space="preserve"> </w:t>
      </w:r>
      <w:r w:rsidR="00036F4E" w:rsidRPr="005C595C">
        <w:rPr>
          <w:color w:val="auto"/>
        </w:rPr>
        <w:t>данного Положения. Срок приема заявок с 1.</w:t>
      </w:r>
      <w:r w:rsidR="00341EF1" w:rsidRPr="005C595C">
        <w:rPr>
          <w:color w:val="auto"/>
        </w:rPr>
        <w:t>12</w:t>
      </w:r>
      <w:r w:rsidR="000A3E00">
        <w:rPr>
          <w:color w:val="auto"/>
        </w:rPr>
        <w:t>.2023 по 12</w:t>
      </w:r>
      <w:r w:rsidR="00036F4E" w:rsidRPr="005C595C">
        <w:rPr>
          <w:color w:val="auto"/>
        </w:rPr>
        <w:t xml:space="preserve">.02.2024г. О начале приема Заявок Организатор сообщает на сайте и в средствах массовой информации по своему </w:t>
      </w:r>
      <w:r w:rsidR="00036F4E" w:rsidRPr="005C595C">
        <w:rPr>
          <w:color w:val="auto"/>
        </w:rPr>
        <w:lastRenderedPageBreak/>
        <w:t xml:space="preserve">выбору. Срок приема Заявок может быть продлен с соответствующим продлением сроков последующих Этапов Премии по решению Организатора. </w:t>
      </w:r>
    </w:p>
    <w:p w:rsidR="00807631" w:rsidRPr="005C595C" w:rsidRDefault="00807631" w:rsidP="00807631">
      <w:pPr>
        <w:pStyle w:val="a5"/>
        <w:numPr>
          <w:ilvl w:val="1"/>
          <w:numId w:val="3"/>
        </w:numPr>
        <w:rPr>
          <w:color w:val="auto"/>
        </w:rPr>
      </w:pPr>
      <w:r w:rsidRPr="005C595C">
        <w:rPr>
          <w:color w:val="auto"/>
        </w:rPr>
        <w:t>Фото и видео материалы – материалы</w:t>
      </w:r>
      <w:r w:rsidR="000240BB">
        <w:rPr>
          <w:color w:val="auto"/>
        </w:rPr>
        <w:t>, направляемые Участником</w:t>
      </w:r>
      <w:r w:rsidRPr="005C595C">
        <w:rPr>
          <w:color w:val="auto"/>
        </w:rPr>
        <w:t xml:space="preserve"> в адрес Организаторов для подтверждения намерения заявления в выбранной Номинации. Требования к материалам указываются в Заявке и на официальном сайте </w:t>
      </w:r>
      <w:r w:rsidRPr="005C595C">
        <w:rPr>
          <w:color w:val="auto"/>
          <w:lang w:val="en-US"/>
        </w:rPr>
        <w:t>www</w:t>
      </w:r>
      <w:r w:rsidRPr="005C595C">
        <w:rPr>
          <w:color w:val="auto"/>
        </w:rPr>
        <w:t>.</w:t>
      </w:r>
      <w:r w:rsidRPr="005C595C">
        <w:rPr>
          <w:color w:val="auto"/>
          <w:lang w:val="en-US"/>
        </w:rPr>
        <w:t>raapa</w:t>
      </w:r>
      <w:r w:rsidRPr="005C595C">
        <w:rPr>
          <w:color w:val="auto"/>
        </w:rPr>
        <w:t>.</w:t>
      </w:r>
      <w:r w:rsidRPr="005C595C">
        <w:rPr>
          <w:color w:val="auto"/>
          <w:lang w:val="en-US"/>
        </w:rPr>
        <w:t>ru</w:t>
      </w:r>
      <w:r w:rsidRPr="005C595C">
        <w:rPr>
          <w:color w:val="auto"/>
        </w:rPr>
        <w:t>.</w:t>
      </w:r>
    </w:p>
    <w:p w:rsidR="00807631" w:rsidRPr="005C595C" w:rsidRDefault="00807631" w:rsidP="00807631">
      <w:pPr>
        <w:pStyle w:val="a5"/>
        <w:numPr>
          <w:ilvl w:val="1"/>
          <w:numId w:val="3"/>
        </w:numPr>
        <w:rPr>
          <w:color w:val="auto"/>
        </w:rPr>
      </w:pPr>
      <w:r w:rsidRPr="005C595C">
        <w:rPr>
          <w:color w:val="auto"/>
        </w:rPr>
        <w:t>Эссе – рассказ</w:t>
      </w:r>
      <w:r w:rsidR="000240BB">
        <w:rPr>
          <w:color w:val="auto"/>
        </w:rPr>
        <w:t xml:space="preserve"> о деятельности Участника</w:t>
      </w:r>
      <w:r w:rsidRPr="005C595C">
        <w:rPr>
          <w:color w:val="auto"/>
        </w:rPr>
        <w:t xml:space="preserve">, который подтверждает намерение Участия, а также выбор Номинации. </w:t>
      </w:r>
    </w:p>
    <w:p w:rsidR="00036F4E" w:rsidRPr="005C595C" w:rsidRDefault="00036F4E" w:rsidP="00F60AA4">
      <w:pPr>
        <w:pStyle w:val="a5"/>
        <w:numPr>
          <w:ilvl w:val="1"/>
          <w:numId w:val="3"/>
        </w:numPr>
        <w:rPr>
          <w:color w:val="auto"/>
        </w:rPr>
      </w:pPr>
      <w:r w:rsidRPr="005C595C">
        <w:rPr>
          <w:color w:val="auto"/>
        </w:rPr>
        <w:t>Проект – действующий парк развлечений: детский развлекательный центр, площадка аттракционов, городской парк, уникальный развлекательный объект, реализованное мероприятие, зона рекреации, проработанная концепция, дизайн-проект, ноу-хау в индустрии развлечений, или другой результат профессиональной д</w:t>
      </w:r>
      <w:r w:rsidR="000240BB">
        <w:rPr>
          <w:color w:val="auto"/>
        </w:rPr>
        <w:t>еятельности Участника</w:t>
      </w:r>
      <w:r w:rsidRPr="005C595C">
        <w:rPr>
          <w:color w:val="auto"/>
        </w:rPr>
        <w:t xml:space="preserve">, предоставляемый лицом, заполнившим Заявку, на рассмотрение Органов Премии с целью прохождения Этапов Премии и получения Приза. </w:t>
      </w:r>
    </w:p>
    <w:p w:rsidR="00036F4E" w:rsidRPr="005C595C" w:rsidRDefault="00036F4E" w:rsidP="00F60AA4">
      <w:pPr>
        <w:pStyle w:val="a5"/>
        <w:numPr>
          <w:ilvl w:val="1"/>
          <w:numId w:val="3"/>
        </w:numPr>
        <w:rPr>
          <w:color w:val="auto"/>
        </w:rPr>
      </w:pPr>
      <w:r w:rsidRPr="005C595C">
        <w:rPr>
          <w:color w:val="auto"/>
        </w:rPr>
        <w:t>Организационный комитет – исполнительный Орган Премии.</w:t>
      </w:r>
    </w:p>
    <w:p w:rsidR="00682751" w:rsidRPr="005C595C" w:rsidRDefault="00EA69EF" w:rsidP="00F60AA4">
      <w:pPr>
        <w:pStyle w:val="a5"/>
        <w:numPr>
          <w:ilvl w:val="1"/>
          <w:numId w:val="3"/>
        </w:numPr>
        <w:rPr>
          <w:color w:val="auto"/>
        </w:rPr>
      </w:pPr>
      <w:r w:rsidRPr="005C595C">
        <w:rPr>
          <w:color w:val="auto"/>
        </w:rPr>
        <w:t>Конкурсная комиссия</w:t>
      </w:r>
      <w:r w:rsidR="00682751" w:rsidRPr="005C595C">
        <w:rPr>
          <w:color w:val="auto"/>
        </w:rPr>
        <w:t xml:space="preserve"> – совещательный Орган Премии</w:t>
      </w:r>
      <w:r w:rsidR="00A90199" w:rsidRPr="005C595C">
        <w:rPr>
          <w:color w:val="auto"/>
        </w:rPr>
        <w:t>.</w:t>
      </w:r>
    </w:p>
    <w:p w:rsidR="00036F4E" w:rsidRPr="005C595C" w:rsidRDefault="00036F4E" w:rsidP="00F60AA4">
      <w:pPr>
        <w:pStyle w:val="a5"/>
        <w:numPr>
          <w:ilvl w:val="1"/>
          <w:numId w:val="3"/>
        </w:numPr>
        <w:rPr>
          <w:color w:val="auto"/>
        </w:rPr>
      </w:pPr>
      <w:r w:rsidRPr="005C595C">
        <w:rPr>
          <w:color w:val="auto"/>
        </w:rPr>
        <w:t>Эксперт – приглашенный специалист в про</w:t>
      </w:r>
      <w:r w:rsidR="005E7F9E" w:rsidRPr="005C595C">
        <w:rPr>
          <w:color w:val="auto"/>
        </w:rPr>
        <w:t>фессиональной области заданной Н</w:t>
      </w:r>
      <w:r w:rsidRPr="005C595C">
        <w:rPr>
          <w:color w:val="auto"/>
        </w:rPr>
        <w:t>оминации</w:t>
      </w:r>
      <w:r w:rsidR="005E7F9E" w:rsidRPr="005C595C">
        <w:rPr>
          <w:color w:val="auto"/>
        </w:rPr>
        <w:t>, имеет стаж практической работы в сфере, связанной с объектами экспертизы, не менее 5-ти лет.</w:t>
      </w:r>
      <w:r w:rsidR="00682751" w:rsidRPr="005C595C">
        <w:rPr>
          <w:color w:val="auto"/>
        </w:rPr>
        <w:t xml:space="preserve"> Может участвовать в работе </w:t>
      </w:r>
      <w:r w:rsidR="00EA69EF" w:rsidRPr="005C595C">
        <w:rPr>
          <w:color w:val="auto"/>
        </w:rPr>
        <w:t>Конкурсной комиссии</w:t>
      </w:r>
      <w:r w:rsidR="00557464" w:rsidRPr="005C595C">
        <w:rPr>
          <w:color w:val="auto"/>
        </w:rPr>
        <w:t xml:space="preserve"> (жюри)</w:t>
      </w:r>
      <w:r w:rsidR="00682751" w:rsidRPr="005C595C">
        <w:rPr>
          <w:color w:val="auto"/>
        </w:rPr>
        <w:t>.</w:t>
      </w:r>
      <w:r w:rsidR="00F60AA4" w:rsidRPr="005C595C">
        <w:rPr>
          <w:color w:val="auto"/>
        </w:rPr>
        <w:t xml:space="preserve"> </w:t>
      </w:r>
    </w:p>
    <w:p w:rsidR="00EA69EF" w:rsidRPr="005C595C" w:rsidRDefault="00EA69EF" w:rsidP="00F60AA4">
      <w:pPr>
        <w:pStyle w:val="a5"/>
        <w:numPr>
          <w:ilvl w:val="1"/>
          <w:numId w:val="3"/>
        </w:numPr>
        <w:rPr>
          <w:color w:val="auto"/>
        </w:rPr>
      </w:pPr>
      <w:r w:rsidRPr="005C595C">
        <w:rPr>
          <w:color w:val="auto"/>
        </w:rPr>
        <w:t>Председатель Конкурсной комиссии – руководитель, принимающий итоговое решение в спорных ситуациях, имеющий приоритет в голосовании.</w:t>
      </w:r>
    </w:p>
    <w:p w:rsidR="005E7F9E" w:rsidRPr="005C595C" w:rsidRDefault="005E7F9E" w:rsidP="00F60AA4">
      <w:pPr>
        <w:pStyle w:val="a5"/>
        <w:numPr>
          <w:ilvl w:val="1"/>
          <w:numId w:val="3"/>
        </w:numPr>
        <w:rPr>
          <w:color w:val="auto"/>
        </w:rPr>
      </w:pPr>
      <w:r w:rsidRPr="005C595C">
        <w:rPr>
          <w:color w:val="auto"/>
        </w:rPr>
        <w:t>Номинации Премии/Номинация – ежегодно утверждаемый Организационным комитетом список номинаций, соответствующий целям и задачам Премии, по которому проводятся конкурсные процедуры Премии.</w:t>
      </w:r>
    </w:p>
    <w:p w:rsidR="005E7F9E" w:rsidRPr="005C595C" w:rsidRDefault="005E7F9E" w:rsidP="00F60AA4">
      <w:pPr>
        <w:pStyle w:val="a5"/>
        <w:numPr>
          <w:ilvl w:val="1"/>
          <w:numId w:val="3"/>
        </w:numPr>
        <w:rPr>
          <w:color w:val="auto"/>
        </w:rPr>
      </w:pPr>
      <w:r w:rsidRPr="005C595C">
        <w:rPr>
          <w:color w:val="auto"/>
        </w:rPr>
        <w:t xml:space="preserve">Приз – приз </w:t>
      </w:r>
      <w:r w:rsidR="00D700EC" w:rsidRPr="005C595C">
        <w:rPr>
          <w:color w:val="auto"/>
        </w:rPr>
        <w:t xml:space="preserve">Профессиональной премии в сфере отдыха и развлечений  </w:t>
      </w:r>
      <w:r w:rsidR="00653649" w:rsidRPr="005C595C">
        <w:rPr>
          <w:color w:val="auto"/>
        </w:rPr>
        <w:t>«</w:t>
      </w:r>
      <w:proofErr w:type="spellStart"/>
      <w:r w:rsidR="00653649" w:rsidRPr="005C595C">
        <w:rPr>
          <w:color w:val="auto"/>
        </w:rPr>
        <w:t>ПроПарк</w:t>
      </w:r>
      <w:proofErr w:type="spellEnd"/>
      <w:r w:rsidR="00341EF1" w:rsidRPr="005C595C">
        <w:rPr>
          <w:color w:val="auto"/>
        </w:rPr>
        <w:t>»</w:t>
      </w:r>
      <w:r w:rsidRPr="005C595C">
        <w:rPr>
          <w:color w:val="auto"/>
        </w:rPr>
        <w:t xml:space="preserve"> по соответствующей Номинации, вручаемый Лауреатам в каждой из Номинаций за достижения, технические решения, нововведения, работы, повлиявшие на динамику развития будущих технологий и личный вклад в позитивные изменения развития индустрии развлечений. </w:t>
      </w:r>
    </w:p>
    <w:p w:rsidR="005E7F9E" w:rsidRPr="005C595C" w:rsidRDefault="005E7F9E" w:rsidP="00F60AA4">
      <w:pPr>
        <w:pStyle w:val="a5"/>
        <w:numPr>
          <w:ilvl w:val="1"/>
          <w:numId w:val="3"/>
        </w:numPr>
        <w:rPr>
          <w:color w:val="auto"/>
        </w:rPr>
      </w:pPr>
      <w:r w:rsidRPr="005C595C">
        <w:rPr>
          <w:color w:val="auto"/>
        </w:rPr>
        <w:lastRenderedPageBreak/>
        <w:t xml:space="preserve">Этапы Премии – этапы, направленные на организацию и проведение конкурсных процедур Премии в целях выявления Лауреатов Премии, а именно Отборочный Этап, </w:t>
      </w:r>
      <w:r w:rsidR="00C47C60" w:rsidRPr="005C595C">
        <w:rPr>
          <w:color w:val="auto"/>
        </w:rPr>
        <w:t>Конкурсный</w:t>
      </w:r>
      <w:r w:rsidRPr="005C595C">
        <w:rPr>
          <w:color w:val="auto"/>
        </w:rPr>
        <w:t xml:space="preserve"> Этап, Финальный Этап.</w:t>
      </w:r>
    </w:p>
    <w:p w:rsidR="005E7F9E" w:rsidRPr="005C595C" w:rsidRDefault="005E7F9E" w:rsidP="00F60AA4">
      <w:pPr>
        <w:pStyle w:val="a5"/>
        <w:numPr>
          <w:ilvl w:val="1"/>
          <w:numId w:val="3"/>
        </w:numPr>
        <w:rPr>
          <w:color w:val="auto"/>
        </w:rPr>
      </w:pPr>
      <w:r w:rsidRPr="005C595C">
        <w:rPr>
          <w:color w:val="auto"/>
        </w:rPr>
        <w:t>Отборочный Этап – Этап Премии, на котором Организационный комитет отбирает и уточн</w:t>
      </w:r>
      <w:r w:rsidR="00927C01" w:rsidRPr="005C595C">
        <w:rPr>
          <w:color w:val="auto"/>
        </w:rPr>
        <w:t>яет</w:t>
      </w:r>
      <w:r w:rsidRPr="005C595C">
        <w:rPr>
          <w:color w:val="auto"/>
        </w:rPr>
        <w:t xml:space="preserve"> Заяв</w:t>
      </w:r>
      <w:r w:rsidR="000240BB">
        <w:rPr>
          <w:color w:val="auto"/>
        </w:rPr>
        <w:t>ки, определяет Участников</w:t>
      </w:r>
      <w:r w:rsidRPr="005C595C">
        <w:rPr>
          <w:color w:val="auto"/>
        </w:rPr>
        <w:t xml:space="preserve"> и формирует список Участников по </w:t>
      </w:r>
      <w:r w:rsidR="00437506" w:rsidRPr="005C595C">
        <w:rPr>
          <w:color w:val="auto"/>
        </w:rPr>
        <w:t>каждой Номинации для дальнейшей оценки на последующих Этапах Премии. Срок пр</w:t>
      </w:r>
      <w:r w:rsidR="00676416" w:rsidRPr="005C595C">
        <w:rPr>
          <w:color w:val="auto"/>
        </w:rPr>
        <w:t>оведения Отборочно</w:t>
      </w:r>
      <w:r w:rsidR="007D228D" w:rsidRPr="005C595C">
        <w:rPr>
          <w:color w:val="auto"/>
        </w:rPr>
        <w:t>го Этапа с 1.12.2023 по 12</w:t>
      </w:r>
      <w:r w:rsidR="00437506" w:rsidRPr="005C595C">
        <w:rPr>
          <w:color w:val="auto"/>
        </w:rPr>
        <w:t>.02.2024 г. включительно. Срок проведения Отборочного Этапа может быть продлен с соответствующим продлением сроков последующих Этапов Премии по решению Организатора.</w:t>
      </w:r>
    </w:p>
    <w:p w:rsidR="00D700EC" w:rsidRPr="005C595C" w:rsidRDefault="0061078B" w:rsidP="00F60AA4">
      <w:pPr>
        <w:pStyle w:val="a5"/>
        <w:numPr>
          <w:ilvl w:val="1"/>
          <w:numId w:val="3"/>
        </w:numPr>
        <w:rPr>
          <w:color w:val="auto"/>
        </w:rPr>
      </w:pPr>
      <w:r w:rsidRPr="005C595C">
        <w:rPr>
          <w:color w:val="auto"/>
        </w:rPr>
        <w:t xml:space="preserve">Конкурсный </w:t>
      </w:r>
      <w:r w:rsidR="00437506" w:rsidRPr="005C595C">
        <w:rPr>
          <w:color w:val="auto"/>
        </w:rPr>
        <w:t xml:space="preserve">Этап – Этап Премии, на котором </w:t>
      </w:r>
      <w:r w:rsidR="00EA69EF" w:rsidRPr="005C595C">
        <w:rPr>
          <w:color w:val="auto"/>
        </w:rPr>
        <w:t>Конкурсная комиссия</w:t>
      </w:r>
      <w:r w:rsidR="00437506" w:rsidRPr="005C595C">
        <w:rPr>
          <w:color w:val="auto"/>
        </w:rPr>
        <w:t xml:space="preserve"> </w:t>
      </w:r>
      <w:r w:rsidR="00557464" w:rsidRPr="005C595C">
        <w:rPr>
          <w:color w:val="auto"/>
        </w:rPr>
        <w:t xml:space="preserve">(жюри) </w:t>
      </w:r>
      <w:r w:rsidR="00437506" w:rsidRPr="005C595C">
        <w:rPr>
          <w:color w:val="auto"/>
        </w:rPr>
        <w:t>формирует список претендентов по каж</w:t>
      </w:r>
      <w:r w:rsidR="00682751" w:rsidRPr="005C595C">
        <w:rPr>
          <w:color w:val="auto"/>
        </w:rPr>
        <w:t>дой Номинации</w:t>
      </w:r>
      <w:r w:rsidR="00437506" w:rsidRPr="005C595C">
        <w:rPr>
          <w:color w:val="auto"/>
        </w:rPr>
        <w:t>, определяет Лауреатов Премии. Срок проведен</w:t>
      </w:r>
      <w:r w:rsidR="00676416" w:rsidRPr="005C595C">
        <w:rPr>
          <w:color w:val="auto"/>
        </w:rPr>
        <w:t>ия</w:t>
      </w:r>
      <w:r w:rsidRPr="005C595C">
        <w:rPr>
          <w:color w:val="auto"/>
        </w:rPr>
        <w:t xml:space="preserve"> Конкурсного </w:t>
      </w:r>
      <w:r w:rsidR="007D228D" w:rsidRPr="005C595C">
        <w:rPr>
          <w:color w:val="auto"/>
        </w:rPr>
        <w:t>Этапа - с 12</w:t>
      </w:r>
      <w:r w:rsidR="00676416" w:rsidRPr="005C595C">
        <w:rPr>
          <w:color w:val="auto"/>
        </w:rPr>
        <w:t>.02.2024 по 26</w:t>
      </w:r>
      <w:r w:rsidR="00437506" w:rsidRPr="005C595C">
        <w:rPr>
          <w:color w:val="auto"/>
        </w:rPr>
        <w:t>.02.2024г. Срок проведения</w:t>
      </w:r>
      <w:r w:rsidRPr="005C595C">
        <w:rPr>
          <w:color w:val="auto"/>
        </w:rPr>
        <w:t xml:space="preserve"> Конкурсного </w:t>
      </w:r>
      <w:r w:rsidR="00437506" w:rsidRPr="005C595C">
        <w:rPr>
          <w:color w:val="auto"/>
        </w:rPr>
        <w:t>Этапа может быть продлен с соответствующим продлением сроков последующих Этапов Премии по решению Организатора.</w:t>
      </w:r>
    </w:p>
    <w:p w:rsidR="00437506" w:rsidRPr="005C595C" w:rsidRDefault="00437506" w:rsidP="00F60AA4">
      <w:pPr>
        <w:pStyle w:val="a5"/>
        <w:numPr>
          <w:ilvl w:val="1"/>
          <w:numId w:val="3"/>
        </w:numPr>
        <w:rPr>
          <w:color w:val="auto"/>
        </w:rPr>
      </w:pPr>
      <w:r w:rsidRPr="005C595C">
        <w:rPr>
          <w:color w:val="auto"/>
        </w:rPr>
        <w:t>Финальный Этап – Этап премии, на котором Организатор ведет подготовку Лауреатов Премии к Торжественной Церемонии награждения. Срок проведения Ф</w:t>
      </w:r>
      <w:r w:rsidR="00676416" w:rsidRPr="005C595C">
        <w:rPr>
          <w:color w:val="auto"/>
        </w:rPr>
        <w:t>инального Этапа – с 26</w:t>
      </w:r>
      <w:r w:rsidRPr="005C595C">
        <w:rPr>
          <w:color w:val="auto"/>
        </w:rPr>
        <w:t xml:space="preserve">.02.2024 по </w:t>
      </w:r>
      <w:r w:rsidR="00341EF1" w:rsidRPr="005C595C">
        <w:rPr>
          <w:color w:val="auto"/>
        </w:rPr>
        <w:t>27.03.</w:t>
      </w:r>
      <w:r w:rsidRPr="005C595C">
        <w:rPr>
          <w:color w:val="auto"/>
        </w:rPr>
        <w:t>2024 г. Срок проведения Финального Этапа может быть продлен по решению Организатора.</w:t>
      </w:r>
    </w:p>
    <w:p w:rsidR="00437506" w:rsidRPr="005C595C" w:rsidRDefault="00437506" w:rsidP="00F60AA4">
      <w:pPr>
        <w:pStyle w:val="a5"/>
        <w:numPr>
          <w:ilvl w:val="1"/>
          <w:numId w:val="3"/>
        </w:numPr>
        <w:rPr>
          <w:color w:val="auto"/>
        </w:rPr>
      </w:pPr>
      <w:r w:rsidRPr="005C595C">
        <w:rPr>
          <w:color w:val="auto"/>
        </w:rPr>
        <w:t>Торжественная церемония награждения – очное мероприятие, на которое приглашаются все Лауреаты Премии для публичного объявления Лауреатов</w:t>
      </w:r>
      <w:r w:rsidR="008D7458" w:rsidRPr="005C595C">
        <w:rPr>
          <w:color w:val="auto"/>
        </w:rPr>
        <w:t xml:space="preserve">, для награждения и присуждения Призов. Ориентировочная дата проведения Торжественной церемонии награждения – </w:t>
      </w:r>
      <w:r w:rsidR="00341EF1" w:rsidRPr="005C595C">
        <w:rPr>
          <w:color w:val="auto"/>
        </w:rPr>
        <w:t xml:space="preserve"> 27 марта 2024 года</w:t>
      </w:r>
      <w:r w:rsidR="008D7458" w:rsidRPr="005C595C">
        <w:rPr>
          <w:color w:val="auto"/>
        </w:rPr>
        <w:t>, в месте, дополнительно определяемом Организатором. Дата проведения Торжественной церемонии награждения может быть изменена по решению Организатора.</w:t>
      </w:r>
    </w:p>
    <w:p w:rsidR="008D7458" w:rsidRPr="005C595C" w:rsidRDefault="008D7458" w:rsidP="00F60AA4">
      <w:pPr>
        <w:pStyle w:val="a5"/>
        <w:numPr>
          <w:ilvl w:val="1"/>
          <w:numId w:val="3"/>
        </w:numPr>
        <w:rPr>
          <w:color w:val="auto"/>
        </w:rPr>
      </w:pPr>
      <w:r w:rsidRPr="005C595C">
        <w:rPr>
          <w:color w:val="auto"/>
        </w:rPr>
        <w:t>Ла</w:t>
      </w:r>
      <w:r w:rsidR="000240BB">
        <w:rPr>
          <w:color w:val="auto"/>
        </w:rPr>
        <w:t>уреат Премии/Лауреат – Участник</w:t>
      </w:r>
      <w:r w:rsidRPr="005C595C">
        <w:rPr>
          <w:color w:val="auto"/>
        </w:rPr>
        <w:t xml:space="preserve">, который занял первое место в соответствующей Номинации по результатам проведения </w:t>
      </w:r>
      <w:r w:rsidR="0061078B" w:rsidRPr="005C595C">
        <w:rPr>
          <w:color w:val="auto"/>
        </w:rPr>
        <w:t xml:space="preserve">Конкурсного </w:t>
      </w:r>
      <w:r w:rsidRPr="005C595C">
        <w:rPr>
          <w:color w:val="auto"/>
        </w:rPr>
        <w:t xml:space="preserve">Этапа. Лауреат Премии получает Приз в одной из Номинаций. </w:t>
      </w:r>
    </w:p>
    <w:p w:rsidR="00F60AA4" w:rsidRPr="005C595C" w:rsidRDefault="006A3E5A" w:rsidP="006A3E5A">
      <w:pPr>
        <w:pStyle w:val="a5"/>
        <w:numPr>
          <w:ilvl w:val="1"/>
          <w:numId w:val="3"/>
        </w:numPr>
        <w:rPr>
          <w:color w:val="auto"/>
        </w:rPr>
      </w:pPr>
      <w:r w:rsidRPr="006A3E5A">
        <w:rPr>
          <w:color w:val="auto"/>
        </w:rPr>
        <w:t xml:space="preserve">Регистрационный взнос </w:t>
      </w:r>
      <w:r w:rsidR="00F60AA4" w:rsidRPr="005C595C">
        <w:rPr>
          <w:color w:val="auto"/>
        </w:rPr>
        <w:t xml:space="preserve">– взнос, вносимый Участником. Регистрационный взнос не возвращается при условии проведения Премии Организатором, кроме условий, обозначенных в п. </w:t>
      </w:r>
      <w:r w:rsidR="00B848F2">
        <w:rPr>
          <w:color w:val="auto"/>
        </w:rPr>
        <w:t>9</w:t>
      </w:r>
      <w:r w:rsidR="00F60AA4" w:rsidRPr="005C595C">
        <w:rPr>
          <w:color w:val="auto"/>
        </w:rPr>
        <w:t>.</w:t>
      </w:r>
      <w:r w:rsidR="00B848F2">
        <w:rPr>
          <w:color w:val="auto"/>
        </w:rPr>
        <w:t>4</w:t>
      </w:r>
      <w:r w:rsidR="00F60AA4" w:rsidRPr="005C595C">
        <w:rPr>
          <w:color w:val="auto"/>
        </w:rPr>
        <w:t>.</w:t>
      </w:r>
    </w:p>
    <w:p w:rsidR="00682751" w:rsidRPr="005C595C" w:rsidRDefault="00682751" w:rsidP="00682751">
      <w:pPr>
        <w:rPr>
          <w:color w:val="auto"/>
        </w:rPr>
      </w:pPr>
    </w:p>
    <w:p w:rsidR="008076AD" w:rsidRPr="005C595C" w:rsidRDefault="008076AD" w:rsidP="00F60AA4">
      <w:pPr>
        <w:pStyle w:val="a5"/>
        <w:numPr>
          <w:ilvl w:val="0"/>
          <w:numId w:val="3"/>
        </w:numPr>
        <w:rPr>
          <w:b/>
          <w:color w:val="auto"/>
        </w:rPr>
      </w:pPr>
      <w:r w:rsidRPr="005C595C">
        <w:rPr>
          <w:b/>
          <w:color w:val="auto"/>
        </w:rPr>
        <w:lastRenderedPageBreak/>
        <w:t>Цели и задачи Премии</w:t>
      </w:r>
    </w:p>
    <w:p w:rsidR="008076AD" w:rsidRPr="005C595C" w:rsidRDefault="008076AD" w:rsidP="00F60AA4">
      <w:pPr>
        <w:pStyle w:val="a5"/>
        <w:numPr>
          <w:ilvl w:val="1"/>
          <w:numId w:val="3"/>
        </w:numPr>
        <w:rPr>
          <w:color w:val="auto"/>
        </w:rPr>
      </w:pPr>
      <w:r w:rsidRPr="005C595C">
        <w:rPr>
          <w:color w:val="auto"/>
        </w:rPr>
        <w:t xml:space="preserve">Цель Премии – поощрение организаций, которые своей профессиональной деятельностью содействуют развитию индустрии развлечений, повышению авторитета российской аттракционной производственной отрасли, консолидации профессионального сообщества и поддержанию высоких профессиональных стандартов и деловой репутации, как своего предприятия, так и всей индустрии производителей </w:t>
      </w:r>
      <w:r w:rsidR="00682751" w:rsidRPr="005C595C">
        <w:rPr>
          <w:color w:val="auto"/>
        </w:rPr>
        <w:t>и экспл</w:t>
      </w:r>
      <w:r w:rsidRPr="005C595C">
        <w:rPr>
          <w:color w:val="auto"/>
        </w:rPr>
        <w:t>у</w:t>
      </w:r>
      <w:r w:rsidR="00682751" w:rsidRPr="005C595C">
        <w:rPr>
          <w:color w:val="auto"/>
        </w:rPr>
        <w:t>а</w:t>
      </w:r>
      <w:r w:rsidRPr="005C595C">
        <w:rPr>
          <w:color w:val="auto"/>
        </w:rPr>
        <w:t>тантов развлекательного оборудования в целом.</w:t>
      </w:r>
    </w:p>
    <w:p w:rsidR="00682751" w:rsidRPr="005C595C" w:rsidRDefault="00682751" w:rsidP="00F60AA4">
      <w:pPr>
        <w:pStyle w:val="a5"/>
        <w:numPr>
          <w:ilvl w:val="1"/>
          <w:numId w:val="3"/>
        </w:numPr>
        <w:rPr>
          <w:color w:val="auto"/>
        </w:rPr>
      </w:pPr>
      <w:r w:rsidRPr="005C595C">
        <w:rPr>
          <w:color w:val="auto"/>
        </w:rPr>
        <w:t>Задачи Премии:</w:t>
      </w:r>
    </w:p>
    <w:p w:rsidR="00682751" w:rsidRPr="005C595C" w:rsidRDefault="00682751" w:rsidP="00F60AA4">
      <w:pPr>
        <w:pStyle w:val="a5"/>
        <w:numPr>
          <w:ilvl w:val="2"/>
          <w:numId w:val="3"/>
        </w:numPr>
        <w:rPr>
          <w:color w:val="auto"/>
        </w:rPr>
      </w:pPr>
      <w:r w:rsidRPr="005C595C">
        <w:rPr>
          <w:color w:val="auto"/>
        </w:rPr>
        <w:t>Укрепление и развити</w:t>
      </w:r>
      <w:r w:rsidR="00BB68CE" w:rsidRPr="005C595C">
        <w:rPr>
          <w:color w:val="auto"/>
        </w:rPr>
        <w:t>е</w:t>
      </w:r>
      <w:r w:rsidRPr="005C595C">
        <w:rPr>
          <w:color w:val="auto"/>
        </w:rPr>
        <w:t xml:space="preserve"> коммуникаций внутри сообщества</w:t>
      </w:r>
    </w:p>
    <w:p w:rsidR="00682751" w:rsidRPr="005C595C" w:rsidRDefault="00682751" w:rsidP="00F60AA4">
      <w:pPr>
        <w:pStyle w:val="a5"/>
        <w:numPr>
          <w:ilvl w:val="2"/>
          <w:numId w:val="3"/>
        </w:numPr>
        <w:rPr>
          <w:color w:val="auto"/>
        </w:rPr>
      </w:pPr>
      <w:r w:rsidRPr="005C595C">
        <w:rPr>
          <w:color w:val="auto"/>
        </w:rPr>
        <w:t>Привлечение внимания к достижениям участников индустрии развлечений</w:t>
      </w:r>
    </w:p>
    <w:p w:rsidR="00682751" w:rsidRPr="005C595C" w:rsidRDefault="00682751" w:rsidP="00F60AA4">
      <w:pPr>
        <w:pStyle w:val="a5"/>
        <w:numPr>
          <w:ilvl w:val="2"/>
          <w:numId w:val="3"/>
        </w:numPr>
        <w:rPr>
          <w:color w:val="auto"/>
        </w:rPr>
      </w:pPr>
      <w:r w:rsidRPr="005C595C">
        <w:rPr>
          <w:color w:val="auto"/>
        </w:rPr>
        <w:t xml:space="preserve">Создание мотивации для развития предприятий в области </w:t>
      </w:r>
      <w:r w:rsidR="008A06E8" w:rsidRPr="005C595C">
        <w:rPr>
          <w:color w:val="auto"/>
        </w:rPr>
        <w:t>организации и прове</w:t>
      </w:r>
      <w:r w:rsidR="00D700EC" w:rsidRPr="005C595C">
        <w:rPr>
          <w:color w:val="auto"/>
        </w:rPr>
        <w:t>дения</w:t>
      </w:r>
      <w:r w:rsidRPr="005C595C">
        <w:rPr>
          <w:color w:val="auto"/>
        </w:rPr>
        <w:t xml:space="preserve"> качественного досуга и отдыха.</w:t>
      </w:r>
    </w:p>
    <w:p w:rsidR="00682751" w:rsidRPr="005C595C" w:rsidRDefault="00682751" w:rsidP="00682751">
      <w:pPr>
        <w:rPr>
          <w:color w:val="auto"/>
        </w:rPr>
      </w:pPr>
    </w:p>
    <w:p w:rsidR="00682751" w:rsidRPr="005C595C" w:rsidRDefault="00682751" w:rsidP="00F60AA4">
      <w:pPr>
        <w:pStyle w:val="a5"/>
        <w:numPr>
          <w:ilvl w:val="0"/>
          <w:numId w:val="3"/>
        </w:numPr>
        <w:rPr>
          <w:b/>
          <w:color w:val="auto"/>
        </w:rPr>
      </w:pPr>
      <w:r w:rsidRPr="005C595C">
        <w:rPr>
          <w:b/>
          <w:color w:val="auto"/>
        </w:rPr>
        <w:t>Номинации в 2024 году</w:t>
      </w:r>
    </w:p>
    <w:p w:rsidR="007374C0" w:rsidRPr="005C595C" w:rsidRDefault="00BF7A66" w:rsidP="00F60AA4">
      <w:pPr>
        <w:pStyle w:val="a5"/>
        <w:numPr>
          <w:ilvl w:val="1"/>
          <w:numId w:val="3"/>
        </w:numPr>
        <w:rPr>
          <w:color w:val="auto"/>
        </w:rPr>
      </w:pPr>
      <w:r w:rsidRPr="005C595C">
        <w:rPr>
          <w:color w:val="auto"/>
        </w:rPr>
        <w:t>«</w:t>
      </w:r>
      <w:r w:rsidR="008A06E8" w:rsidRPr="005C595C">
        <w:rPr>
          <w:color w:val="auto"/>
        </w:rPr>
        <w:t>Лучший г</w:t>
      </w:r>
      <w:r w:rsidRPr="005C595C">
        <w:rPr>
          <w:color w:val="auto"/>
        </w:rPr>
        <w:t>ородской парк»</w:t>
      </w:r>
      <w:r w:rsidR="007374C0" w:rsidRPr="005C595C">
        <w:rPr>
          <w:color w:val="auto"/>
        </w:rPr>
        <w:t xml:space="preserve">. </w:t>
      </w:r>
      <w:r w:rsidRPr="005C595C">
        <w:rPr>
          <w:color w:val="auto"/>
        </w:rPr>
        <w:br/>
        <w:t>Участником может стать городской парк, который применяет уникальные технологии по привлечению посетителей, создает комфортные условия для работников, является популярным местом притяжения для жителей города.</w:t>
      </w:r>
      <w:r w:rsidR="007374C0" w:rsidRPr="005C595C">
        <w:rPr>
          <w:color w:val="auto"/>
        </w:rPr>
        <w:t xml:space="preserve"> </w:t>
      </w:r>
    </w:p>
    <w:p w:rsidR="007374C0" w:rsidRPr="005C595C" w:rsidRDefault="00BF7A66" w:rsidP="00BF7A66">
      <w:pPr>
        <w:pStyle w:val="a5"/>
        <w:numPr>
          <w:ilvl w:val="1"/>
          <w:numId w:val="3"/>
        </w:numPr>
        <w:rPr>
          <w:color w:val="auto"/>
        </w:rPr>
      </w:pPr>
      <w:r w:rsidRPr="005C595C">
        <w:rPr>
          <w:color w:val="auto"/>
        </w:rPr>
        <w:t>«</w:t>
      </w:r>
      <w:r w:rsidR="008A06E8" w:rsidRPr="005C595C">
        <w:rPr>
          <w:color w:val="auto"/>
        </w:rPr>
        <w:t>Лучший о</w:t>
      </w:r>
      <w:r w:rsidRPr="005C595C">
        <w:rPr>
          <w:color w:val="auto"/>
        </w:rPr>
        <w:t xml:space="preserve">ткрытый парк развлечений». </w:t>
      </w:r>
      <w:r w:rsidRPr="005C595C">
        <w:rPr>
          <w:color w:val="auto"/>
        </w:rPr>
        <w:br/>
        <w:t xml:space="preserve">Участником может стать любой открытый частный парк развлечений, площадка аттракционов в парке. </w:t>
      </w:r>
    </w:p>
    <w:p w:rsidR="00BF7A66" w:rsidRPr="005C595C" w:rsidRDefault="00BF7A66" w:rsidP="00BF7A66">
      <w:pPr>
        <w:pStyle w:val="a5"/>
        <w:numPr>
          <w:ilvl w:val="1"/>
          <w:numId w:val="3"/>
        </w:numPr>
        <w:rPr>
          <w:color w:val="auto"/>
        </w:rPr>
      </w:pPr>
      <w:r w:rsidRPr="005C595C">
        <w:rPr>
          <w:color w:val="auto"/>
        </w:rPr>
        <w:t>«</w:t>
      </w:r>
      <w:r w:rsidR="008A06E8" w:rsidRPr="005C595C">
        <w:rPr>
          <w:color w:val="auto"/>
        </w:rPr>
        <w:t>Лучший к</w:t>
      </w:r>
      <w:r w:rsidRPr="005C595C">
        <w:rPr>
          <w:color w:val="auto"/>
        </w:rPr>
        <w:t>рытый развлекательный комплекс».</w:t>
      </w:r>
      <w:r w:rsidRPr="005C595C">
        <w:rPr>
          <w:color w:val="auto"/>
        </w:rPr>
        <w:br/>
        <w:t xml:space="preserve">Участвовать может крытый развлекательный комплекс, детская игровая площадка, спортивно-развлекательный центр, культурно-досуговый, водно-термальный комплекс </w:t>
      </w:r>
      <w:r w:rsidR="0045612B" w:rsidRPr="005C595C">
        <w:rPr>
          <w:color w:val="auto"/>
        </w:rPr>
        <w:t>и другие объекты развлекательной индустрии</w:t>
      </w:r>
      <w:r w:rsidRPr="005C595C">
        <w:rPr>
          <w:color w:val="auto"/>
        </w:rPr>
        <w:t>.</w:t>
      </w:r>
    </w:p>
    <w:p w:rsidR="00BF7A66" w:rsidRPr="005C595C" w:rsidRDefault="008A06E8" w:rsidP="00BF7A66">
      <w:pPr>
        <w:pStyle w:val="a5"/>
        <w:numPr>
          <w:ilvl w:val="1"/>
          <w:numId w:val="3"/>
        </w:numPr>
        <w:rPr>
          <w:color w:val="auto"/>
        </w:rPr>
      </w:pPr>
      <w:r w:rsidRPr="005C595C">
        <w:rPr>
          <w:color w:val="auto"/>
        </w:rPr>
        <w:t>«Лучший а</w:t>
      </w:r>
      <w:r w:rsidR="00BF7A66" w:rsidRPr="005C595C">
        <w:rPr>
          <w:color w:val="auto"/>
        </w:rPr>
        <w:t>квапарк».</w:t>
      </w:r>
      <w:r w:rsidR="00BF7A66" w:rsidRPr="005C595C">
        <w:rPr>
          <w:color w:val="auto"/>
        </w:rPr>
        <w:br/>
        <w:t xml:space="preserve">Участником Номинации может стать крытый или открытый аквапарк, парк водных развлечений. </w:t>
      </w:r>
    </w:p>
    <w:p w:rsidR="0045612B" w:rsidRPr="005C595C" w:rsidRDefault="0045612B" w:rsidP="00BF7A66">
      <w:pPr>
        <w:pStyle w:val="a5"/>
        <w:numPr>
          <w:ilvl w:val="1"/>
          <w:numId w:val="3"/>
        </w:numPr>
        <w:rPr>
          <w:color w:val="auto"/>
        </w:rPr>
      </w:pPr>
      <w:r w:rsidRPr="005C595C">
        <w:rPr>
          <w:color w:val="auto"/>
        </w:rPr>
        <w:t>«Мероприятие года»</w:t>
      </w:r>
      <w:r w:rsidRPr="005C595C">
        <w:rPr>
          <w:color w:val="auto"/>
        </w:rPr>
        <w:br/>
        <w:t>В Номинации может быть представлен любой реализованный в 2023 году проект</w:t>
      </w:r>
      <w:r w:rsidR="008A06E8" w:rsidRPr="005C595C">
        <w:rPr>
          <w:color w:val="auto"/>
        </w:rPr>
        <w:t xml:space="preserve"> (например: фестиваль,</w:t>
      </w:r>
      <w:r w:rsidR="00DA16E6" w:rsidRPr="005C595C">
        <w:rPr>
          <w:color w:val="auto"/>
        </w:rPr>
        <w:t xml:space="preserve"> конкурс,</w:t>
      </w:r>
      <w:r w:rsidR="008A06E8" w:rsidRPr="005C595C">
        <w:rPr>
          <w:color w:val="auto"/>
        </w:rPr>
        <w:t xml:space="preserve"> корпоративное</w:t>
      </w:r>
      <w:r w:rsidR="00DA16E6" w:rsidRPr="005C595C">
        <w:rPr>
          <w:color w:val="auto"/>
        </w:rPr>
        <w:t xml:space="preserve">, массовое, </w:t>
      </w:r>
      <w:r w:rsidR="00DA16E6" w:rsidRPr="005C595C">
        <w:rPr>
          <w:color w:val="auto"/>
        </w:rPr>
        <w:lastRenderedPageBreak/>
        <w:t>специальное или иное мероприятие и т.п.)</w:t>
      </w:r>
      <w:r w:rsidRPr="005C595C">
        <w:rPr>
          <w:color w:val="auto"/>
        </w:rPr>
        <w:t>, представленный на рассмотрение Участником Премии.</w:t>
      </w:r>
    </w:p>
    <w:p w:rsidR="0045612B" w:rsidRPr="005C595C" w:rsidRDefault="0045612B" w:rsidP="0045612B">
      <w:pPr>
        <w:pStyle w:val="a5"/>
        <w:numPr>
          <w:ilvl w:val="1"/>
          <w:numId w:val="3"/>
        </w:numPr>
        <w:rPr>
          <w:color w:val="auto"/>
        </w:rPr>
      </w:pPr>
      <w:r w:rsidRPr="005C595C">
        <w:rPr>
          <w:color w:val="auto"/>
        </w:rPr>
        <w:t>«</w:t>
      </w:r>
      <w:r w:rsidR="00DA16E6" w:rsidRPr="005C595C">
        <w:rPr>
          <w:color w:val="auto"/>
        </w:rPr>
        <w:t>Профессионал года</w:t>
      </w:r>
      <w:r w:rsidRPr="005C595C">
        <w:rPr>
          <w:color w:val="auto"/>
        </w:rPr>
        <w:t>»</w:t>
      </w:r>
      <w:r w:rsidRPr="005C595C">
        <w:rPr>
          <w:color w:val="auto"/>
        </w:rPr>
        <w:br/>
        <w:t>В этой номинации может быть представлен руководитель</w:t>
      </w:r>
      <w:r w:rsidR="006F7BA6">
        <w:rPr>
          <w:color w:val="auto"/>
        </w:rPr>
        <w:t xml:space="preserve"> или специалист</w:t>
      </w:r>
      <w:r w:rsidRPr="005C595C">
        <w:rPr>
          <w:color w:val="auto"/>
        </w:rPr>
        <w:t xml:space="preserve"> любой компании, связанной с индустрией развлечений, чей личный вклад принес компании продвижение, построение устойчивого коллектива, развитие и расширение, создание комфортной среды на предприятии.</w:t>
      </w:r>
    </w:p>
    <w:p w:rsidR="0045612B" w:rsidRPr="005C595C" w:rsidRDefault="0045612B" w:rsidP="005D21C3">
      <w:pPr>
        <w:pStyle w:val="a5"/>
        <w:numPr>
          <w:ilvl w:val="1"/>
          <w:numId w:val="3"/>
        </w:numPr>
        <w:rPr>
          <w:color w:val="auto"/>
        </w:rPr>
      </w:pPr>
      <w:r w:rsidRPr="005C595C">
        <w:rPr>
          <w:color w:val="auto"/>
        </w:rPr>
        <w:t>«</w:t>
      </w:r>
      <w:r w:rsidR="00DA16E6" w:rsidRPr="005C595C">
        <w:rPr>
          <w:color w:val="auto"/>
        </w:rPr>
        <w:t>За развитие производства в индустрии развлечений</w:t>
      </w:r>
      <w:r w:rsidRPr="005C595C">
        <w:rPr>
          <w:color w:val="auto"/>
        </w:rPr>
        <w:t>»</w:t>
      </w:r>
      <w:r w:rsidRPr="005C595C">
        <w:rPr>
          <w:color w:val="auto"/>
        </w:rPr>
        <w:br/>
        <w:t>В этой Номинации может участвовать производитель аттракционов, развлекательного, спортивного, учетного</w:t>
      </w:r>
      <w:r w:rsidR="00D700EC" w:rsidRPr="005C595C">
        <w:rPr>
          <w:color w:val="auto"/>
        </w:rPr>
        <w:t xml:space="preserve"> </w:t>
      </w:r>
      <w:r w:rsidRPr="005C595C">
        <w:rPr>
          <w:color w:val="auto"/>
        </w:rPr>
        <w:t>и другого оборудования, а также поставщик услуг, которые находят применение в индустрии развлечений и являются необходимой его частью.</w:t>
      </w:r>
      <w:r w:rsidR="00DA16E6" w:rsidRPr="005C595C">
        <w:rPr>
          <w:color w:val="auto"/>
        </w:rPr>
        <w:t xml:space="preserve"> Участник Номинации должен иметь опыт работы на рынке Российской Федерации не менее 5 лет. И представит</w:t>
      </w:r>
      <w:r w:rsidR="005D21C3" w:rsidRPr="005C595C">
        <w:rPr>
          <w:color w:val="auto"/>
        </w:rPr>
        <w:t>ь для рассмотрения реализованные</w:t>
      </w:r>
      <w:r w:rsidR="00DA16E6" w:rsidRPr="005C595C">
        <w:rPr>
          <w:color w:val="auto"/>
        </w:rPr>
        <w:t xml:space="preserve"> проект</w:t>
      </w:r>
      <w:r w:rsidR="005D21C3" w:rsidRPr="005C595C">
        <w:rPr>
          <w:color w:val="auto"/>
        </w:rPr>
        <w:t>ы</w:t>
      </w:r>
      <w:r w:rsidR="00DA16E6" w:rsidRPr="005C595C">
        <w:rPr>
          <w:color w:val="auto"/>
        </w:rPr>
        <w:t>.</w:t>
      </w:r>
    </w:p>
    <w:p w:rsidR="0045612B" w:rsidRPr="00DF6FE9" w:rsidRDefault="0045612B" w:rsidP="0045612B">
      <w:pPr>
        <w:pStyle w:val="a5"/>
        <w:numPr>
          <w:ilvl w:val="1"/>
          <w:numId w:val="3"/>
        </w:numPr>
        <w:rPr>
          <w:color w:val="auto"/>
        </w:rPr>
      </w:pPr>
      <w:r w:rsidRPr="00DF6FE9">
        <w:rPr>
          <w:color w:val="auto"/>
        </w:rPr>
        <w:t>«Новый проект</w:t>
      </w:r>
      <w:r w:rsidR="00DA16E6" w:rsidRPr="00DF6FE9">
        <w:rPr>
          <w:color w:val="auto"/>
        </w:rPr>
        <w:t xml:space="preserve"> в индустрии развлечений</w:t>
      </w:r>
      <w:r w:rsidRPr="00DF6FE9">
        <w:rPr>
          <w:color w:val="auto"/>
        </w:rPr>
        <w:t>»</w:t>
      </w:r>
      <w:r w:rsidRPr="00DF6FE9">
        <w:rPr>
          <w:color w:val="auto"/>
        </w:rPr>
        <w:br/>
      </w:r>
      <w:r w:rsidR="00061077" w:rsidRPr="00DF6FE9">
        <w:rPr>
          <w:color w:val="auto"/>
        </w:rPr>
        <w:t xml:space="preserve">В данной номинации участвуют </w:t>
      </w:r>
      <w:r w:rsidRPr="00DF6FE9">
        <w:rPr>
          <w:color w:val="auto"/>
        </w:rPr>
        <w:t>реализованны</w:t>
      </w:r>
      <w:r w:rsidR="00061077" w:rsidRPr="00DF6FE9">
        <w:rPr>
          <w:color w:val="auto"/>
        </w:rPr>
        <w:t>е</w:t>
      </w:r>
      <w:r w:rsidRPr="00DF6FE9">
        <w:rPr>
          <w:color w:val="auto"/>
        </w:rPr>
        <w:t xml:space="preserve"> в 2022-202</w:t>
      </w:r>
      <w:r w:rsidR="00061077" w:rsidRPr="00DF6FE9">
        <w:rPr>
          <w:color w:val="auto"/>
        </w:rPr>
        <w:t>4</w:t>
      </w:r>
      <w:r w:rsidRPr="00DF6FE9">
        <w:rPr>
          <w:color w:val="auto"/>
        </w:rPr>
        <w:t xml:space="preserve"> гг. проект</w:t>
      </w:r>
      <w:r w:rsidR="00061077" w:rsidRPr="00DF6FE9">
        <w:rPr>
          <w:color w:val="auto"/>
        </w:rPr>
        <w:t>ы в индустрии развлечений разного типа</w:t>
      </w:r>
      <w:r w:rsidRPr="00DF6FE9">
        <w:rPr>
          <w:color w:val="auto"/>
        </w:rPr>
        <w:t xml:space="preserve">: </w:t>
      </w:r>
      <w:r w:rsidR="00061077" w:rsidRPr="00DF6FE9">
        <w:rPr>
          <w:color w:val="auto"/>
        </w:rPr>
        <w:t xml:space="preserve">проекты новых досуговых комплексов, проекты по тематизации, автоматизации, расширения производства, внедрения новых технологий и др., вплоть до конкретных продуктов (аттракционы и др.). Награду может </w:t>
      </w:r>
      <w:r w:rsidR="001D43D4" w:rsidRPr="00DF6FE9">
        <w:rPr>
          <w:color w:val="auto"/>
        </w:rPr>
        <w:t>получить компания</w:t>
      </w:r>
      <w:r w:rsidR="00061077" w:rsidRPr="00DF6FE9">
        <w:rPr>
          <w:color w:val="auto"/>
        </w:rPr>
        <w:t>-разработчик, производитель и другие участники, непосредственно участвующие в проекте, внесшие ключевой вклад в его реализацию.</w:t>
      </w:r>
    </w:p>
    <w:p w:rsidR="00557464" w:rsidRPr="005C595C" w:rsidRDefault="00DA16E6" w:rsidP="00557464">
      <w:pPr>
        <w:pStyle w:val="a5"/>
        <w:numPr>
          <w:ilvl w:val="1"/>
          <w:numId w:val="3"/>
        </w:numPr>
        <w:rPr>
          <w:color w:val="auto"/>
        </w:rPr>
      </w:pPr>
      <w:r w:rsidRPr="005C595C">
        <w:rPr>
          <w:color w:val="auto"/>
        </w:rPr>
        <w:t xml:space="preserve"> </w:t>
      </w:r>
      <w:r w:rsidR="00557464" w:rsidRPr="005C595C">
        <w:rPr>
          <w:color w:val="auto"/>
        </w:rPr>
        <w:t>«</w:t>
      </w:r>
      <w:r w:rsidRPr="005C595C">
        <w:rPr>
          <w:color w:val="auto"/>
        </w:rPr>
        <w:t>За в</w:t>
      </w:r>
      <w:r w:rsidR="00557464" w:rsidRPr="005C595C">
        <w:rPr>
          <w:color w:val="auto"/>
        </w:rPr>
        <w:t>клад в развитие индустрии развлечений»</w:t>
      </w:r>
      <w:r w:rsidR="00557464" w:rsidRPr="005C595C">
        <w:rPr>
          <w:color w:val="auto"/>
        </w:rPr>
        <w:br/>
        <w:t xml:space="preserve">В Номинации участвует компания или человек, </w:t>
      </w:r>
      <w:r w:rsidR="001F68AE">
        <w:rPr>
          <w:color w:val="auto"/>
        </w:rPr>
        <w:t>внесший</w:t>
      </w:r>
      <w:r w:rsidR="00557464" w:rsidRPr="005C595C">
        <w:rPr>
          <w:color w:val="auto"/>
        </w:rPr>
        <w:t xml:space="preserve"> вклад в развитие индустрии развлечений в России.</w:t>
      </w:r>
    </w:p>
    <w:p w:rsidR="00807631" w:rsidRPr="005C595C" w:rsidRDefault="00557464" w:rsidP="00807631">
      <w:pPr>
        <w:pStyle w:val="a5"/>
        <w:numPr>
          <w:ilvl w:val="1"/>
          <w:numId w:val="3"/>
        </w:numPr>
        <w:rPr>
          <w:color w:val="auto"/>
        </w:rPr>
      </w:pPr>
      <w:r w:rsidRPr="005C595C">
        <w:rPr>
          <w:color w:val="auto"/>
        </w:rPr>
        <w:t>«Специальное мнение жюри»</w:t>
      </w:r>
      <w:r w:rsidR="00807631" w:rsidRPr="005C595C">
        <w:rPr>
          <w:color w:val="auto"/>
        </w:rPr>
        <w:br/>
        <w:t xml:space="preserve">Премия вручается по особому мнению </w:t>
      </w:r>
      <w:r w:rsidR="00EA69EF" w:rsidRPr="005C595C">
        <w:rPr>
          <w:color w:val="auto"/>
        </w:rPr>
        <w:t>Конкурсной комиссии</w:t>
      </w:r>
      <w:r w:rsidR="00807631" w:rsidRPr="005C595C">
        <w:rPr>
          <w:color w:val="auto"/>
        </w:rPr>
        <w:t>, в случае:</w:t>
      </w:r>
    </w:p>
    <w:p w:rsidR="00807631" w:rsidRPr="005C595C" w:rsidRDefault="00807631" w:rsidP="00807631">
      <w:pPr>
        <w:pStyle w:val="a5"/>
        <w:rPr>
          <w:color w:val="auto"/>
        </w:rPr>
      </w:pPr>
      <w:r w:rsidRPr="005C595C">
        <w:rPr>
          <w:color w:val="auto"/>
        </w:rPr>
        <w:t>-Если более чем один конкурсант достоин премии по указанным выше номинациям, по мнению жюри.</w:t>
      </w:r>
    </w:p>
    <w:p w:rsidR="00E84F91" w:rsidRDefault="00807631" w:rsidP="00E84F91">
      <w:pPr>
        <w:pStyle w:val="a5"/>
        <w:rPr>
          <w:color w:val="auto"/>
        </w:rPr>
      </w:pPr>
      <w:r w:rsidRPr="005C595C">
        <w:rPr>
          <w:color w:val="auto"/>
        </w:rPr>
        <w:t xml:space="preserve">-Если на рассмотрение жюри представлен проект, не попадающий под определенные выше номинации, но проект масштабный или имеет высокую социальную значимость для индустрии развлечений. </w:t>
      </w:r>
    </w:p>
    <w:p w:rsidR="00E1118F" w:rsidRPr="005C595C" w:rsidRDefault="00E1118F" w:rsidP="00807631">
      <w:pPr>
        <w:pStyle w:val="a5"/>
        <w:rPr>
          <w:color w:val="auto"/>
        </w:rPr>
      </w:pPr>
    </w:p>
    <w:p w:rsidR="00E84F91" w:rsidRPr="00E93A49" w:rsidRDefault="00E84F91" w:rsidP="00F60AA4">
      <w:pPr>
        <w:pStyle w:val="a5"/>
        <w:numPr>
          <w:ilvl w:val="0"/>
          <w:numId w:val="3"/>
        </w:numPr>
        <w:rPr>
          <w:color w:val="auto"/>
        </w:rPr>
      </w:pPr>
      <w:r>
        <w:rPr>
          <w:b/>
          <w:color w:val="auto"/>
        </w:rPr>
        <w:lastRenderedPageBreak/>
        <w:t>Награды Премии</w:t>
      </w:r>
      <w:r w:rsidR="00E93A49">
        <w:rPr>
          <w:b/>
          <w:color w:val="auto"/>
        </w:rPr>
        <w:br/>
      </w:r>
      <w:r w:rsidR="00E93A49" w:rsidRPr="00E93A49">
        <w:rPr>
          <w:color w:val="auto"/>
        </w:rPr>
        <w:t xml:space="preserve">5.1. Памятная </w:t>
      </w:r>
      <w:r w:rsidR="00E93A49">
        <w:rPr>
          <w:color w:val="auto"/>
        </w:rPr>
        <w:t>с</w:t>
      </w:r>
      <w:r w:rsidR="00E93A49" w:rsidRPr="00E93A49">
        <w:rPr>
          <w:color w:val="auto"/>
        </w:rPr>
        <w:t>татуэтка «</w:t>
      </w:r>
      <w:proofErr w:type="spellStart"/>
      <w:r w:rsidR="00E93A49" w:rsidRPr="00E93A49">
        <w:rPr>
          <w:color w:val="auto"/>
        </w:rPr>
        <w:t>ПроПарк</w:t>
      </w:r>
      <w:proofErr w:type="spellEnd"/>
      <w:r w:rsidR="00E93A49" w:rsidRPr="00E93A49">
        <w:rPr>
          <w:color w:val="auto"/>
        </w:rPr>
        <w:t>»</w:t>
      </w:r>
    </w:p>
    <w:p w:rsidR="00E93A49" w:rsidRDefault="00E93A49" w:rsidP="00E93A49">
      <w:pPr>
        <w:pStyle w:val="a5"/>
        <w:ind w:left="450"/>
        <w:rPr>
          <w:color w:val="auto"/>
        </w:rPr>
      </w:pPr>
      <w:r w:rsidRPr="00E93A49">
        <w:rPr>
          <w:color w:val="auto"/>
        </w:rPr>
        <w:t xml:space="preserve">5.2. </w:t>
      </w:r>
      <w:r>
        <w:rPr>
          <w:color w:val="auto"/>
        </w:rPr>
        <w:t>Диплом об участии</w:t>
      </w:r>
    </w:p>
    <w:p w:rsidR="00E93A49" w:rsidRPr="00E93A49" w:rsidRDefault="00E93A49" w:rsidP="00E93A49">
      <w:pPr>
        <w:pStyle w:val="a5"/>
        <w:ind w:left="450"/>
        <w:rPr>
          <w:color w:val="auto"/>
        </w:rPr>
      </w:pPr>
      <w:bookmarkStart w:id="1" w:name="_GoBack"/>
      <w:bookmarkEnd w:id="1"/>
    </w:p>
    <w:p w:rsidR="00147EDB" w:rsidRPr="005C595C" w:rsidRDefault="00147EDB" w:rsidP="00F60AA4">
      <w:pPr>
        <w:pStyle w:val="a5"/>
        <w:numPr>
          <w:ilvl w:val="0"/>
          <w:numId w:val="3"/>
        </w:numPr>
        <w:rPr>
          <w:b/>
          <w:color w:val="auto"/>
        </w:rPr>
      </w:pPr>
      <w:r w:rsidRPr="005C595C">
        <w:rPr>
          <w:b/>
          <w:color w:val="auto"/>
        </w:rPr>
        <w:t>Требования к Участнику</w:t>
      </w:r>
    </w:p>
    <w:p w:rsidR="00147EDB" w:rsidRPr="005C595C" w:rsidRDefault="00147EDB" w:rsidP="00F60AA4">
      <w:pPr>
        <w:pStyle w:val="a5"/>
        <w:numPr>
          <w:ilvl w:val="1"/>
          <w:numId w:val="3"/>
        </w:numPr>
        <w:rPr>
          <w:color w:val="auto"/>
        </w:rPr>
      </w:pPr>
      <w:r w:rsidRPr="005C595C">
        <w:rPr>
          <w:color w:val="auto"/>
        </w:rPr>
        <w:t>В премии могут принимать участие юридические лица и/или</w:t>
      </w:r>
      <w:r w:rsidR="00AA18B3">
        <w:rPr>
          <w:color w:val="auto"/>
        </w:rPr>
        <w:t xml:space="preserve"> физические лица.</w:t>
      </w:r>
    </w:p>
    <w:p w:rsidR="00147EDB" w:rsidRPr="005C595C" w:rsidRDefault="00147EDB" w:rsidP="00F60AA4">
      <w:pPr>
        <w:pStyle w:val="a5"/>
        <w:numPr>
          <w:ilvl w:val="1"/>
          <w:numId w:val="3"/>
        </w:numPr>
        <w:rPr>
          <w:color w:val="auto"/>
        </w:rPr>
      </w:pPr>
      <w:r w:rsidRPr="005C595C">
        <w:rPr>
          <w:color w:val="auto"/>
        </w:rPr>
        <w:t xml:space="preserve">Участие в премии индивидуальное. </w:t>
      </w:r>
    </w:p>
    <w:p w:rsidR="00147EDB" w:rsidRPr="005C595C" w:rsidRDefault="00147EDB" w:rsidP="00F60AA4">
      <w:pPr>
        <w:pStyle w:val="a5"/>
        <w:numPr>
          <w:ilvl w:val="1"/>
          <w:numId w:val="3"/>
        </w:numPr>
        <w:rPr>
          <w:color w:val="auto"/>
        </w:rPr>
      </w:pPr>
      <w:r w:rsidRPr="005C595C">
        <w:rPr>
          <w:color w:val="auto"/>
        </w:rPr>
        <w:t xml:space="preserve">Участник не может подать Заявку по Номинациям, если этот же Участник с тем же Проектом уже становился Лауреатом в той же Номинации в </w:t>
      </w:r>
      <w:r w:rsidR="00341EF1" w:rsidRPr="005C595C">
        <w:rPr>
          <w:color w:val="auto"/>
        </w:rPr>
        <w:t>последние 3 года</w:t>
      </w:r>
      <w:r w:rsidRPr="005C595C">
        <w:rPr>
          <w:color w:val="auto"/>
        </w:rPr>
        <w:t>, предш</w:t>
      </w:r>
      <w:r w:rsidR="00341EF1" w:rsidRPr="005C595C">
        <w:rPr>
          <w:color w:val="auto"/>
        </w:rPr>
        <w:t>ествующие</w:t>
      </w:r>
      <w:r w:rsidRPr="005C595C">
        <w:rPr>
          <w:color w:val="auto"/>
        </w:rPr>
        <w:t xml:space="preserve"> текущему году присуждения Премии. </w:t>
      </w:r>
    </w:p>
    <w:p w:rsidR="00147EDB" w:rsidRPr="005C595C" w:rsidRDefault="00147EDB" w:rsidP="00F60AA4">
      <w:pPr>
        <w:pStyle w:val="a5"/>
        <w:numPr>
          <w:ilvl w:val="1"/>
          <w:numId w:val="3"/>
        </w:numPr>
        <w:rPr>
          <w:color w:val="auto"/>
        </w:rPr>
      </w:pPr>
      <w:r w:rsidRPr="005C595C">
        <w:rPr>
          <w:color w:val="auto"/>
        </w:rPr>
        <w:t>Участник не должен быть признан лицом, выполняющим функции иностранного агента (признанным иностранным агентом в соответствии с Федеральным законом от 14.07.2022 №255-ФЗ «О контроле за деятельностью лиц, находящихся под иностранным влиянием»).</w:t>
      </w:r>
    </w:p>
    <w:p w:rsidR="00147EDB" w:rsidRPr="005C595C" w:rsidRDefault="00147EDB" w:rsidP="005D21C3">
      <w:pPr>
        <w:pStyle w:val="a5"/>
        <w:numPr>
          <w:ilvl w:val="1"/>
          <w:numId w:val="3"/>
        </w:numPr>
        <w:rPr>
          <w:color w:val="auto"/>
        </w:rPr>
      </w:pPr>
      <w:r w:rsidRPr="005C595C">
        <w:rPr>
          <w:color w:val="auto"/>
        </w:rPr>
        <w:t>Участник, который стал Лауреатом, обязан хранить в тайне свою победу в Премии со дня, когда ему стало известно о том, что такой Участник занял первое место, вплоть до объявления Лауреатов на Торжественной цере</w:t>
      </w:r>
      <w:r w:rsidR="000240BB">
        <w:rPr>
          <w:color w:val="auto"/>
        </w:rPr>
        <w:t>монии награждения. Участник</w:t>
      </w:r>
      <w:r w:rsidRPr="005C595C">
        <w:rPr>
          <w:color w:val="auto"/>
        </w:rPr>
        <w:t xml:space="preserve"> по запросу Организатора обязан подписать соглашение о неразглашении конфиденциальной информации. </w:t>
      </w:r>
    </w:p>
    <w:p w:rsidR="00807631" w:rsidRPr="005C595C" w:rsidRDefault="00807631" w:rsidP="00807631">
      <w:pPr>
        <w:pStyle w:val="a5"/>
        <w:rPr>
          <w:color w:val="auto"/>
        </w:rPr>
      </w:pPr>
    </w:p>
    <w:p w:rsidR="005A3053" w:rsidRPr="005C595C" w:rsidRDefault="005A3053" w:rsidP="00F60AA4">
      <w:pPr>
        <w:pStyle w:val="a5"/>
        <w:numPr>
          <w:ilvl w:val="0"/>
          <w:numId w:val="3"/>
        </w:numPr>
        <w:rPr>
          <w:b/>
          <w:color w:val="auto"/>
        </w:rPr>
      </w:pPr>
      <w:r w:rsidRPr="005C595C">
        <w:rPr>
          <w:b/>
          <w:color w:val="auto"/>
        </w:rPr>
        <w:t>Требования к Заявке, порядок подачи и приема Заявок</w:t>
      </w:r>
    </w:p>
    <w:p w:rsidR="005A3053" w:rsidRPr="005C595C" w:rsidRDefault="005A3053" w:rsidP="00F60AA4">
      <w:pPr>
        <w:pStyle w:val="a5"/>
        <w:numPr>
          <w:ilvl w:val="1"/>
          <w:numId w:val="3"/>
        </w:numPr>
        <w:rPr>
          <w:color w:val="auto"/>
        </w:rPr>
      </w:pPr>
      <w:r w:rsidRPr="005C595C">
        <w:rPr>
          <w:color w:val="auto"/>
        </w:rPr>
        <w:t xml:space="preserve">Заявка должна быть составлена и подана на русском языке. Все без исключения сведения, предоставленные в Заявке, должны быть точными и достоверными. Заявка не должна содержать ложную информацию. </w:t>
      </w:r>
    </w:p>
    <w:p w:rsidR="005A3053" w:rsidRPr="005C595C" w:rsidRDefault="005A3053" w:rsidP="00EA69EF">
      <w:pPr>
        <w:rPr>
          <w:color w:val="auto"/>
        </w:rPr>
      </w:pPr>
      <w:r w:rsidRPr="005C595C">
        <w:rPr>
          <w:color w:val="auto"/>
        </w:rPr>
        <w:t>Организационный комитет оставляет за собой право потребовать подтверждения указанных в Заявке сведений и информации, связавшись с У</w:t>
      </w:r>
      <w:r w:rsidR="000240BB">
        <w:rPr>
          <w:color w:val="auto"/>
        </w:rPr>
        <w:t xml:space="preserve">частниками </w:t>
      </w:r>
      <w:r w:rsidRPr="005C595C">
        <w:rPr>
          <w:color w:val="auto"/>
        </w:rPr>
        <w:t xml:space="preserve">в любой момент по любым доступным каналам связи. </w:t>
      </w:r>
    </w:p>
    <w:p w:rsidR="005A3053" w:rsidRPr="005C595C" w:rsidRDefault="005A3053" w:rsidP="00F60AA4">
      <w:pPr>
        <w:pStyle w:val="a5"/>
        <w:numPr>
          <w:ilvl w:val="1"/>
          <w:numId w:val="3"/>
        </w:numPr>
        <w:rPr>
          <w:color w:val="auto"/>
        </w:rPr>
      </w:pPr>
      <w:r w:rsidRPr="005C595C">
        <w:rPr>
          <w:color w:val="auto"/>
        </w:rPr>
        <w:t>Контактные данные предоставленные в Заявке (телефон, электронный адрес, сайт, социальные сети) должны быть действующими на момент подачи Заявки и должны оставаться действующими вплоть до окончания участия такого Участника в Премии.</w:t>
      </w:r>
    </w:p>
    <w:p w:rsidR="005A3053" w:rsidRPr="005C595C" w:rsidRDefault="005A3053" w:rsidP="00EA69EF">
      <w:pPr>
        <w:rPr>
          <w:color w:val="auto"/>
        </w:rPr>
      </w:pPr>
      <w:r w:rsidRPr="005C595C">
        <w:rPr>
          <w:color w:val="auto"/>
        </w:rPr>
        <w:lastRenderedPageBreak/>
        <w:t>В случае измене</w:t>
      </w:r>
      <w:r w:rsidR="000240BB">
        <w:rPr>
          <w:color w:val="auto"/>
        </w:rPr>
        <w:t>ния контактных данных Участник</w:t>
      </w:r>
      <w:r w:rsidRPr="005C595C">
        <w:rPr>
          <w:color w:val="auto"/>
        </w:rPr>
        <w:t xml:space="preserve"> предоставляет новые контактные данные Организатору в течении одного дня с момента изменения. </w:t>
      </w:r>
    </w:p>
    <w:p w:rsidR="005A3053" w:rsidRPr="005C595C" w:rsidRDefault="005A3053" w:rsidP="00F60AA4">
      <w:pPr>
        <w:pStyle w:val="a5"/>
        <w:numPr>
          <w:ilvl w:val="1"/>
          <w:numId w:val="3"/>
        </w:numPr>
        <w:rPr>
          <w:color w:val="auto"/>
        </w:rPr>
      </w:pPr>
      <w:r w:rsidRPr="005C595C">
        <w:rPr>
          <w:color w:val="auto"/>
        </w:rPr>
        <w:t xml:space="preserve">Заявка должна соответствовать критериям Номинации, на которую подается Проект. </w:t>
      </w:r>
    </w:p>
    <w:p w:rsidR="005A3053" w:rsidRPr="005C595C" w:rsidRDefault="005A3053" w:rsidP="00F60AA4">
      <w:pPr>
        <w:pStyle w:val="a5"/>
        <w:numPr>
          <w:ilvl w:val="1"/>
          <w:numId w:val="3"/>
        </w:numPr>
        <w:rPr>
          <w:color w:val="auto"/>
        </w:rPr>
      </w:pPr>
      <w:r w:rsidRPr="005C595C">
        <w:rPr>
          <w:color w:val="auto"/>
        </w:rPr>
        <w:t>Обязательным условием подачи Заявки является предоставление согласия на обработку персональных данных и согласия на распространение персональных данных третьим лицам с целью обработки поступившей Заявки в соответствии с Политикой обработки персональных данных. Заявитель и Участник понимает, что, участвуя в Премии, он безоговорочно принимает все условия и положения Пользовательского соглашения и Политикой обработки персональных данных, размещённых на Сайте</w:t>
      </w:r>
      <w:r w:rsidR="00807631" w:rsidRPr="005C595C">
        <w:rPr>
          <w:color w:val="auto"/>
        </w:rPr>
        <w:t xml:space="preserve"> </w:t>
      </w:r>
      <w:r w:rsidR="00807631" w:rsidRPr="005C595C">
        <w:rPr>
          <w:color w:val="auto"/>
          <w:lang w:val="en-US"/>
        </w:rPr>
        <w:t>www</w:t>
      </w:r>
      <w:r w:rsidR="00807631" w:rsidRPr="005C595C">
        <w:rPr>
          <w:color w:val="auto"/>
        </w:rPr>
        <w:t>.</w:t>
      </w:r>
      <w:r w:rsidR="00807631" w:rsidRPr="005C595C">
        <w:rPr>
          <w:color w:val="auto"/>
          <w:lang w:val="en-US"/>
        </w:rPr>
        <w:t>raapa</w:t>
      </w:r>
      <w:r w:rsidR="00807631" w:rsidRPr="005C595C">
        <w:rPr>
          <w:color w:val="auto"/>
        </w:rPr>
        <w:t>.</w:t>
      </w:r>
      <w:r w:rsidR="00807631" w:rsidRPr="005C595C">
        <w:rPr>
          <w:color w:val="auto"/>
          <w:lang w:val="en-US"/>
        </w:rPr>
        <w:t>ru</w:t>
      </w:r>
      <w:r w:rsidR="00807631" w:rsidRPr="005C595C">
        <w:rPr>
          <w:color w:val="auto"/>
        </w:rPr>
        <w:t>.</w:t>
      </w:r>
      <w:r w:rsidRPr="005C595C">
        <w:rPr>
          <w:color w:val="auto"/>
        </w:rPr>
        <w:t xml:space="preserve"> Отзыв соответствующих сог</w:t>
      </w:r>
      <w:r w:rsidR="000240BB">
        <w:rPr>
          <w:color w:val="auto"/>
        </w:rPr>
        <w:t xml:space="preserve">ласий заявителем или Участником </w:t>
      </w:r>
      <w:r w:rsidRPr="005C595C">
        <w:rPr>
          <w:color w:val="auto"/>
        </w:rPr>
        <w:t>означает немедленное прекращение участия в Премии.</w:t>
      </w:r>
    </w:p>
    <w:p w:rsidR="00C764FC" w:rsidRPr="00C764FC" w:rsidRDefault="005A3053" w:rsidP="00C764FC">
      <w:pPr>
        <w:pStyle w:val="a5"/>
        <w:numPr>
          <w:ilvl w:val="1"/>
          <w:numId w:val="3"/>
        </w:numPr>
        <w:rPr>
          <w:color w:val="auto"/>
        </w:rPr>
      </w:pPr>
      <w:r w:rsidRPr="005C595C">
        <w:rPr>
          <w:color w:val="auto"/>
        </w:rPr>
        <w:t>Каждый заявитель имеет право подать только одну Заявку в соответствующем году проведения Премии в одной Номинации. Допускается подача одним заявителем в соответствующем году проведения Премии более одной Заявки, при этом каждая Заявка должна быть подана в разных Номинациях.</w:t>
      </w:r>
      <w:r w:rsidR="00C764FC" w:rsidRPr="00C764FC">
        <w:t xml:space="preserve"> </w:t>
      </w:r>
      <w:r w:rsidR="00C764FC" w:rsidRPr="00C764FC">
        <w:rPr>
          <w:color w:val="auto"/>
        </w:rPr>
        <w:t>Допускается победа одного и того же Кандидата в разных номинациях в текущем году.</w:t>
      </w:r>
    </w:p>
    <w:p w:rsidR="005A3053" w:rsidRDefault="005A3053" w:rsidP="00C764FC">
      <w:pPr>
        <w:pStyle w:val="a5"/>
        <w:numPr>
          <w:ilvl w:val="1"/>
          <w:numId w:val="3"/>
        </w:numPr>
        <w:rPr>
          <w:color w:val="auto"/>
        </w:rPr>
      </w:pPr>
      <w:r w:rsidRPr="005C595C">
        <w:rPr>
          <w:color w:val="auto"/>
        </w:rPr>
        <w:t xml:space="preserve"> В случае подачи одним заявителем более одной Заявки в одной Номинации, Организационный комитет вправе по своему усмотрению не допустить такого заявителя и/или такой Проект к участию в Премии или выбрать одну из поданных Заявок для участия в Премии.</w:t>
      </w:r>
    </w:p>
    <w:p w:rsidR="001D43D4" w:rsidRPr="005C595C" w:rsidRDefault="001D43D4" w:rsidP="00C764FC">
      <w:pPr>
        <w:pStyle w:val="a5"/>
        <w:numPr>
          <w:ilvl w:val="1"/>
          <w:numId w:val="3"/>
        </w:numPr>
        <w:rPr>
          <w:color w:val="auto"/>
        </w:rPr>
      </w:pPr>
      <w:r>
        <w:rPr>
          <w:color w:val="auto"/>
        </w:rPr>
        <w:t xml:space="preserve">Заявителем может выступать как сам претендент, так и третья сторона, готовая предоставить подписанное Претендентом/Участником согласие на обработку </w:t>
      </w:r>
      <w:r w:rsidRPr="005C595C">
        <w:rPr>
          <w:color w:val="auto"/>
        </w:rPr>
        <w:t>персональных данных и согласи</w:t>
      </w:r>
      <w:r>
        <w:rPr>
          <w:color w:val="auto"/>
        </w:rPr>
        <w:t>е</w:t>
      </w:r>
      <w:r w:rsidRPr="005C595C">
        <w:rPr>
          <w:color w:val="auto"/>
        </w:rPr>
        <w:t xml:space="preserve"> на распространение персональных данных третьим лицам с целью обработки поступившей Заявки в соответствии с Политикой обработки персональных данных</w:t>
      </w:r>
      <w:r>
        <w:rPr>
          <w:color w:val="auto"/>
        </w:rPr>
        <w:t xml:space="preserve">. </w:t>
      </w:r>
    </w:p>
    <w:p w:rsidR="005A3053" w:rsidRPr="005C595C" w:rsidRDefault="005A3053" w:rsidP="00F60AA4">
      <w:pPr>
        <w:pStyle w:val="a5"/>
        <w:numPr>
          <w:ilvl w:val="1"/>
          <w:numId w:val="3"/>
        </w:numPr>
        <w:rPr>
          <w:color w:val="auto"/>
        </w:rPr>
      </w:pPr>
      <w:r w:rsidRPr="005C595C">
        <w:rPr>
          <w:color w:val="auto"/>
        </w:rPr>
        <w:t>Заявитель или автор Проекта (если заявитель не является автором Проекта) приобретает статус Участника после проверки Заявки Организатором и установления всех следующих фактов:</w:t>
      </w:r>
    </w:p>
    <w:p w:rsidR="005A3053" w:rsidRPr="005C595C" w:rsidRDefault="00927C01" w:rsidP="00EA69EF">
      <w:pPr>
        <w:pStyle w:val="a5"/>
        <w:ind w:left="142"/>
        <w:rPr>
          <w:color w:val="auto"/>
        </w:rPr>
      </w:pPr>
      <w:r w:rsidRPr="005C595C">
        <w:rPr>
          <w:color w:val="auto"/>
        </w:rPr>
        <w:t>-</w:t>
      </w:r>
      <w:r w:rsidR="005A3053" w:rsidRPr="005C595C">
        <w:rPr>
          <w:color w:val="auto"/>
        </w:rPr>
        <w:t>Заявка заполнена в виде анкеты в соответствии с требованиями данной статьи Положения;</w:t>
      </w:r>
    </w:p>
    <w:p w:rsidR="005A3053" w:rsidRPr="005C595C" w:rsidRDefault="00927C01" w:rsidP="00EA69EF">
      <w:pPr>
        <w:pStyle w:val="a5"/>
        <w:ind w:left="142"/>
        <w:rPr>
          <w:color w:val="auto"/>
        </w:rPr>
      </w:pPr>
      <w:r w:rsidRPr="005C595C">
        <w:rPr>
          <w:color w:val="auto"/>
        </w:rPr>
        <w:lastRenderedPageBreak/>
        <w:t>-</w:t>
      </w:r>
      <w:r w:rsidR="005A3053" w:rsidRPr="005C595C">
        <w:rPr>
          <w:color w:val="auto"/>
        </w:rPr>
        <w:t>предоставленная в составе Заявки информация является достаточной, точной, достоверной;</w:t>
      </w:r>
    </w:p>
    <w:p w:rsidR="005A3053" w:rsidRPr="005C595C" w:rsidRDefault="00927C01" w:rsidP="00EA69EF">
      <w:pPr>
        <w:pStyle w:val="a5"/>
        <w:ind w:left="142"/>
        <w:rPr>
          <w:color w:val="auto"/>
        </w:rPr>
      </w:pPr>
      <w:r w:rsidRPr="005C595C">
        <w:rPr>
          <w:color w:val="auto"/>
        </w:rPr>
        <w:t>-</w:t>
      </w:r>
      <w:r w:rsidR="005A3053" w:rsidRPr="005C595C">
        <w:rPr>
          <w:color w:val="auto"/>
        </w:rPr>
        <w:t>Заявка подана в рамках установленного данным Положением срока для приёма Заявок;</w:t>
      </w:r>
    </w:p>
    <w:p w:rsidR="00702A51" w:rsidRPr="005C595C" w:rsidRDefault="00702A51" w:rsidP="00EA69EF">
      <w:pPr>
        <w:pStyle w:val="a5"/>
        <w:ind w:left="142"/>
        <w:rPr>
          <w:color w:val="auto"/>
        </w:rPr>
      </w:pPr>
      <w:r w:rsidRPr="005C595C">
        <w:rPr>
          <w:color w:val="auto"/>
        </w:rPr>
        <w:t>- Предоставлены фото и видео материалы</w:t>
      </w:r>
    </w:p>
    <w:p w:rsidR="00702A51" w:rsidRDefault="00702A51" w:rsidP="00EA69EF">
      <w:pPr>
        <w:pStyle w:val="a5"/>
        <w:ind w:left="142"/>
        <w:rPr>
          <w:color w:val="auto"/>
        </w:rPr>
      </w:pPr>
      <w:r w:rsidRPr="005C595C">
        <w:rPr>
          <w:color w:val="auto"/>
        </w:rPr>
        <w:t>- Предоставлено Эссе о деятельности Участника</w:t>
      </w:r>
      <w:r w:rsidR="008014C9">
        <w:rPr>
          <w:color w:val="auto"/>
        </w:rPr>
        <w:t>.</w:t>
      </w:r>
    </w:p>
    <w:p w:rsidR="008014C9" w:rsidRPr="008014C9" w:rsidRDefault="008014C9" w:rsidP="008014C9">
      <w:pPr>
        <w:pStyle w:val="a5"/>
        <w:ind w:left="142"/>
        <w:rPr>
          <w:color w:val="auto"/>
        </w:rPr>
      </w:pPr>
      <w:r w:rsidRPr="008014C9">
        <w:rPr>
          <w:color w:val="auto"/>
        </w:rPr>
        <w:t xml:space="preserve">В эссе рекомендуем кратко отразить следующую информацию: </w:t>
      </w:r>
    </w:p>
    <w:p w:rsidR="008014C9" w:rsidRPr="008014C9" w:rsidRDefault="008014C9" w:rsidP="008014C9">
      <w:pPr>
        <w:pStyle w:val="a5"/>
        <w:ind w:left="142"/>
        <w:rPr>
          <w:color w:val="auto"/>
        </w:rPr>
      </w:pPr>
      <w:r w:rsidRPr="008014C9">
        <w:rPr>
          <w:color w:val="auto"/>
        </w:rPr>
        <w:t>Для парков, развлекательных центров, аквапарков: история создания парка, формат (концепция), площадь парка, количество аттракционов и развлечений, сопутствующие услуги, зонирование, тематизация, инфраструктура, посещаемость парка в год, проводимые мероприятия, организация работы персонала, роль комплекса в культурно-досуговой сфере города/региона и другие отличительные факты о вашем парке.</w:t>
      </w:r>
    </w:p>
    <w:p w:rsidR="008014C9" w:rsidRPr="008014C9" w:rsidRDefault="008014C9" w:rsidP="008014C9">
      <w:pPr>
        <w:pStyle w:val="a5"/>
        <w:ind w:left="142"/>
        <w:rPr>
          <w:color w:val="auto"/>
        </w:rPr>
      </w:pPr>
      <w:r w:rsidRPr="008014C9">
        <w:rPr>
          <w:color w:val="auto"/>
        </w:rPr>
        <w:t xml:space="preserve">Для производителей: история создания компании, дата основания, направление работы, производственная база, авторские разработки/инновации, количество реализуемых проектов/оборудования, команда компании, отзывы заказчиков. </w:t>
      </w:r>
    </w:p>
    <w:p w:rsidR="008014C9" w:rsidRPr="008014C9" w:rsidRDefault="000240BB" w:rsidP="008014C9">
      <w:pPr>
        <w:pStyle w:val="a5"/>
        <w:ind w:left="142"/>
        <w:rPr>
          <w:color w:val="auto"/>
        </w:rPr>
      </w:pPr>
      <w:r>
        <w:rPr>
          <w:color w:val="auto"/>
        </w:rPr>
        <w:t>Для мероприятий:</w:t>
      </w:r>
      <w:r w:rsidR="008014C9" w:rsidRPr="008014C9">
        <w:rPr>
          <w:color w:val="auto"/>
        </w:rPr>
        <w:t xml:space="preserve"> цели и задачи мероприятия, тематика и сюжет, оригинальность, целевая аудитория, результаты (посещаемость, отзывы гостей и др.).  </w:t>
      </w:r>
    </w:p>
    <w:p w:rsidR="002C4A31" w:rsidRDefault="008014C9" w:rsidP="002C4A31">
      <w:pPr>
        <w:pStyle w:val="a5"/>
        <w:ind w:left="142"/>
        <w:rPr>
          <w:color w:val="auto"/>
        </w:rPr>
      </w:pPr>
      <w:r w:rsidRPr="008014C9">
        <w:rPr>
          <w:color w:val="auto"/>
        </w:rPr>
        <w:t xml:space="preserve"> Для специалистов: личные данные, стаж работы в индустрии развлечений, направления деятельности, география работы, заслуги и результаты, личные разработки, проекты и достижения, внесшие значительный вклад в развитие компании, влияние на развитие отрасли</w:t>
      </w:r>
      <w:r w:rsidR="002C4A31">
        <w:rPr>
          <w:color w:val="auto"/>
        </w:rPr>
        <w:t>, отзывы коллег и партнеров.</w:t>
      </w:r>
    </w:p>
    <w:p w:rsidR="002C4A31" w:rsidRPr="002C4A31" w:rsidRDefault="002C4A31" w:rsidP="002C4A31">
      <w:pPr>
        <w:pStyle w:val="a5"/>
        <w:ind w:left="142"/>
        <w:rPr>
          <w:color w:val="auto"/>
        </w:rPr>
      </w:pPr>
      <w:r w:rsidRPr="002C4A31">
        <w:rPr>
          <w:color w:val="auto"/>
        </w:rPr>
        <w:t>Новый проект в индустрии развлечений: описание проекта/продукта, в чем его новизна, технологичность, уникальность, значимость для парка и/или города/региона, информация о разработчиках.</w:t>
      </w:r>
      <w:r>
        <w:rPr>
          <w:color w:val="auto"/>
        </w:rPr>
        <w:t xml:space="preserve">  </w:t>
      </w:r>
      <w:r w:rsidRPr="00A64673">
        <w:rPr>
          <w:color w:val="auto"/>
        </w:rPr>
        <w:t xml:space="preserve">   </w:t>
      </w:r>
    </w:p>
    <w:p w:rsidR="008014C9" w:rsidRPr="005C595C" w:rsidRDefault="008014C9" w:rsidP="008014C9">
      <w:pPr>
        <w:pStyle w:val="a5"/>
        <w:ind w:left="142"/>
        <w:rPr>
          <w:color w:val="auto"/>
        </w:rPr>
      </w:pPr>
    </w:p>
    <w:p w:rsidR="005A3053" w:rsidRPr="005C595C" w:rsidRDefault="005A3053" w:rsidP="00702A51">
      <w:pPr>
        <w:rPr>
          <w:color w:val="auto"/>
        </w:rPr>
      </w:pPr>
      <w:r w:rsidRPr="005C595C">
        <w:rPr>
          <w:color w:val="auto"/>
        </w:rPr>
        <w:t>Если хотя бы один из указанных фактов не установлен, Заявка не допускается к рассмотрению в рамках процедур Премии и заявитель или автор Проекта (если заявитель не является автором Проекта) не становится Участником.</w:t>
      </w:r>
    </w:p>
    <w:p w:rsidR="00927C01" w:rsidRPr="005C595C" w:rsidRDefault="00927C01" w:rsidP="00927C01">
      <w:pPr>
        <w:pStyle w:val="a5"/>
        <w:ind w:left="1440"/>
        <w:rPr>
          <w:color w:val="auto"/>
        </w:rPr>
      </w:pPr>
    </w:p>
    <w:p w:rsidR="00147EDB" w:rsidRPr="005C595C" w:rsidRDefault="00927C01" w:rsidP="00F60AA4">
      <w:pPr>
        <w:pStyle w:val="a5"/>
        <w:numPr>
          <w:ilvl w:val="0"/>
          <w:numId w:val="3"/>
        </w:numPr>
        <w:rPr>
          <w:b/>
          <w:color w:val="auto"/>
        </w:rPr>
      </w:pPr>
      <w:r w:rsidRPr="005C595C">
        <w:rPr>
          <w:b/>
          <w:color w:val="auto"/>
        </w:rPr>
        <w:t>Этапы Премии и Торжественная церемония награждения</w:t>
      </w:r>
    </w:p>
    <w:p w:rsidR="00927C01" w:rsidRPr="005C595C" w:rsidRDefault="00927C01" w:rsidP="00F60AA4">
      <w:pPr>
        <w:pStyle w:val="a5"/>
        <w:numPr>
          <w:ilvl w:val="1"/>
          <w:numId w:val="3"/>
        </w:numPr>
        <w:rPr>
          <w:color w:val="auto"/>
        </w:rPr>
      </w:pPr>
      <w:r w:rsidRPr="005C595C">
        <w:rPr>
          <w:color w:val="auto"/>
        </w:rPr>
        <w:t>Отборочный Этап</w:t>
      </w:r>
    </w:p>
    <w:p w:rsidR="00950163" w:rsidRPr="005C595C" w:rsidRDefault="00927C01" w:rsidP="00F60AA4">
      <w:pPr>
        <w:pStyle w:val="a5"/>
        <w:numPr>
          <w:ilvl w:val="2"/>
          <w:numId w:val="3"/>
        </w:numPr>
        <w:rPr>
          <w:color w:val="auto"/>
        </w:rPr>
      </w:pPr>
      <w:r w:rsidRPr="005C595C">
        <w:rPr>
          <w:color w:val="auto"/>
        </w:rPr>
        <w:t xml:space="preserve">На Отборочном Этапе Организационный комитет: </w:t>
      </w:r>
    </w:p>
    <w:p w:rsidR="00950163" w:rsidRPr="005C595C" w:rsidRDefault="00950163" w:rsidP="00950163">
      <w:pPr>
        <w:pStyle w:val="a5"/>
        <w:rPr>
          <w:color w:val="auto"/>
        </w:rPr>
      </w:pPr>
      <w:r w:rsidRPr="005C595C">
        <w:rPr>
          <w:color w:val="auto"/>
        </w:rPr>
        <w:lastRenderedPageBreak/>
        <w:t xml:space="preserve">- проверяет все поступившие Заявки по формальному признаку на соответствие требованиям данного Положения и критериям Номинаций, в которых поданы соответствующие Заявки; </w:t>
      </w:r>
    </w:p>
    <w:p w:rsidR="00950163" w:rsidRPr="005C595C" w:rsidRDefault="00950163" w:rsidP="00950163">
      <w:pPr>
        <w:pStyle w:val="a5"/>
        <w:rPr>
          <w:color w:val="auto"/>
        </w:rPr>
      </w:pPr>
      <w:r w:rsidRPr="005C595C">
        <w:rPr>
          <w:color w:val="auto"/>
        </w:rPr>
        <w:t>- при необходимости запрашивает и получает дополнительную информацию у заявителей;</w:t>
      </w:r>
    </w:p>
    <w:p w:rsidR="00950163" w:rsidRPr="005C595C" w:rsidRDefault="00950163" w:rsidP="00950163">
      <w:pPr>
        <w:pStyle w:val="a5"/>
        <w:rPr>
          <w:color w:val="auto"/>
        </w:rPr>
      </w:pPr>
      <w:r w:rsidRPr="005C595C">
        <w:rPr>
          <w:color w:val="auto"/>
        </w:rPr>
        <w:t>- определяет Заявки, полностью соответствующие требованиям данного Положения и критериям Номинаций, в которых такие Заявки поданы, и из таких соответствующих Заявок формирует перечень Участников.</w:t>
      </w:r>
    </w:p>
    <w:p w:rsidR="00950163" w:rsidRPr="005C595C" w:rsidRDefault="00950163" w:rsidP="00950163">
      <w:pPr>
        <w:pStyle w:val="a5"/>
        <w:rPr>
          <w:color w:val="auto"/>
        </w:rPr>
      </w:pPr>
      <w:r w:rsidRPr="005C595C">
        <w:rPr>
          <w:color w:val="auto"/>
        </w:rPr>
        <w:t>- из всех Участников в порядке рейтингового голосования по критериям оценки Проектов на Отборочном Эт</w:t>
      </w:r>
      <w:r w:rsidR="000240BB">
        <w:rPr>
          <w:color w:val="auto"/>
        </w:rPr>
        <w:t>апе формирует список Участников</w:t>
      </w:r>
      <w:r w:rsidRPr="005C595C">
        <w:rPr>
          <w:color w:val="auto"/>
        </w:rPr>
        <w:t xml:space="preserve"> по каждой Номинации для дальнейшей оценки их Проектов на последующих Этапах Премии.</w:t>
      </w:r>
    </w:p>
    <w:p w:rsidR="00950163" w:rsidRPr="005C595C" w:rsidRDefault="00702A51" w:rsidP="00950163">
      <w:pPr>
        <w:pStyle w:val="a5"/>
        <w:rPr>
          <w:color w:val="auto"/>
        </w:rPr>
      </w:pPr>
      <w:r w:rsidRPr="005C595C">
        <w:rPr>
          <w:color w:val="auto"/>
        </w:rPr>
        <w:t>7</w:t>
      </w:r>
      <w:r w:rsidR="00950163" w:rsidRPr="005C595C">
        <w:rPr>
          <w:color w:val="auto"/>
        </w:rPr>
        <w:t xml:space="preserve">.1.2.  Участники понимают и соглашаются, что оценка Проектов Участников на Отборочном Этапе осуществляется исходя из общих принципов достоверности и </w:t>
      </w:r>
      <w:proofErr w:type="spellStart"/>
      <w:r w:rsidR="00950163" w:rsidRPr="005C595C">
        <w:rPr>
          <w:color w:val="auto"/>
        </w:rPr>
        <w:t>верифицируемости</w:t>
      </w:r>
      <w:proofErr w:type="spellEnd"/>
      <w:r w:rsidR="00950163" w:rsidRPr="005C595C">
        <w:rPr>
          <w:color w:val="auto"/>
        </w:rPr>
        <w:t xml:space="preserve"> предоставленной информации, уровня </w:t>
      </w:r>
      <w:r w:rsidR="000240BB">
        <w:rPr>
          <w:color w:val="auto"/>
        </w:rPr>
        <w:t xml:space="preserve">соответствия Проектов Участников </w:t>
      </w:r>
      <w:r w:rsidR="00950163" w:rsidRPr="005C595C">
        <w:rPr>
          <w:color w:val="auto"/>
        </w:rPr>
        <w:t>критериям соответствующих Номинаций, а также исходя из субъективных оценок и внутренних убеждений членов Организационного комитета. Оценка не может быть обжалована Участниками.</w:t>
      </w:r>
    </w:p>
    <w:p w:rsidR="00950163" w:rsidRPr="005C595C" w:rsidRDefault="00950163" w:rsidP="00950163">
      <w:pPr>
        <w:pStyle w:val="a5"/>
        <w:rPr>
          <w:color w:val="auto"/>
        </w:rPr>
      </w:pPr>
    </w:p>
    <w:p w:rsidR="00950163" w:rsidRPr="005C595C" w:rsidRDefault="0061078B" w:rsidP="00F60AA4">
      <w:pPr>
        <w:pStyle w:val="a5"/>
        <w:numPr>
          <w:ilvl w:val="1"/>
          <w:numId w:val="3"/>
        </w:numPr>
        <w:rPr>
          <w:color w:val="auto"/>
        </w:rPr>
      </w:pPr>
      <w:r w:rsidRPr="005C595C">
        <w:rPr>
          <w:color w:val="auto"/>
        </w:rPr>
        <w:t>Конкурсный</w:t>
      </w:r>
      <w:r w:rsidR="00950163" w:rsidRPr="005C595C">
        <w:rPr>
          <w:color w:val="auto"/>
        </w:rPr>
        <w:t xml:space="preserve"> Этап </w:t>
      </w:r>
    </w:p>
    <w:p w:rsidR="00E85320" w:rsidRPr="005C595C" w:rsidRDefault="00A90199" w:rsidP="00DA16E6">
      <w:pPr>
        <w:pStyle w:val="a5"/>
        <w:numPr>
          <w:ilvl w:val="2"/>
          <w:numId w:val="3"/>
        </w:numPr>
        <w:rPr>
          <w:color w:val="auto"/>
        </w:rPr>
      </w:pPr>
      <w:r w:rsidRPr="005C595C">
        <w:rPr>
          <w:color w:val="auto"/>
        </w:rPr>
        <w:t>Организатор формирует с</w:t>
      </w:r>
      <w:r w:rsidR="00E85320" w:rsidRPr="005C595C">
        <w:rPr>
          <w:color w:val="auto"/>
        </w:rPr>
        <w:t xml:space="preserve">остав </w:t>
      </w:r>
      <w:r w:rsidR="00EA69EF" w:rsidRPr="005C595C">
        <w:rPr>
          <w:color w:val="auto"/>
        </w:rPr>
        <w:t>Конкурсной комиссии</w:t>
      </w:r>
      <w:r w:rsidRPr="005C595C">
        <w:rPr>
          <w:color w:val="auto"/>
        </w:rPr>
        <w:t xml:space="preserve"> (жюри).</w:t>
      </w:r>
      <w:r w:rsidR="00E85320" w:rsidRPr="005C595C">
        <w:rPr>
          <w:color w:val="auto"/>
        </w:rPr>
        <w:t xml:space="preserve"> Выбор Лауреатов проводится голосованием среди членов </w:t>
      </w:r>
      <w:r w:rsidR="00EA69EF" w:rsidRPr="005C595C">
        <w:rPr>
          <w:color w:val="auto"/>
        </w:rPr>
        <w:t>Конкурсной комиссии</w:t>
      </w:r>
      <w:r w:rsidR="00E85320" w:rsidRPr="005C595C">
        <w:rPr>
          <w:color w:val="auto"/>
        </w:rPr>
        <w:t>.</w:t>
      </w:r>
    </w:p>
    <w:p w:rsidR="00DA16E6" w:rsidRPr="005C595C" w:rsidRDefault="00DA16E6" w:rsidP="00DA16E6">
      <w:pPr>
        <w:pStyle w:val="a5"/>
        <w:numPr>
          <w:ilvl w:val="2"/>
          <w:numId w:val="3"/>
        </w:numPr>
        <w:rPr>
          <w:color w:val="auto"/>
        </w:rPr>
      </w:pPr>
      <w:r w:rsidRPr="005C595C">
        <w:rPr>
          <w:color w:val="auto"/>
        </w:rPr>
        <w:t xml:space="preserve">Если член </w:t>
      </w:r>
      <w:r w:rsidR="00EA69EF" w:rsidRPr="005C595C">
        <w:rPr>
          <w:color w:val="auto"/>
        </w:rPr>
        <w:t>Конкурсной комиссии</w:t>
      </w:r>
      <w:r w:rsidRPr="005C595C">
        <w:rPr>
          <w:color w:val="auto"/>
        </w:rPr>
        <w:t xml:space="preserve"> (жюри) аффилирован к одному из участников, представляет его интересы или сам является Участником по одной из Номинаций, то в голосовании по данной Номинации он участие не принимает.</w:t>
      </w:r>
    </w:p>
    <w:p w:rsidR="00950163" w:rsidRPr="005C595C" w:rsidRDefault="00950163" w:rsidP="00DA16E6">
      <w:pPr>
        <w:pStyle w:val="a5"/>
        <w:numPr>
          <w:ilvl w:val="2"/>
          <w:numId w:val="3"/>
        </w:numPr>
        <w:rPr>
          <w:color w:val="auto"/>
        </w:rPr>
      </w:pPr>
      <w:r w:rsidRPr="005C595C">
        <w:rPr>
          <w:color w:val="auto"/>
        </w:rPr>
        <w:t>На</w:t>
      </w:r>
      <w:r w:rsidR="0061078B" w:rsidRPr="005C595C">
        <w:rPr>
          <w:color w:val="auto"/>
        </w:rPr>
        <w:t xml:space="preserve"> Конкурсном </w:t>
      </w:r>
      <w:r w:rsidRPr="005C595C">
        <w:rPr>
          <w:color w:val="auto"/>
        </w:rPr>
        <w:t xml:space="preserve">Этапе </w:t>
      </w:r>
      <w:r w:rsidR="00EA69EF" w:rsidRPr="005C595C">
        <w:rPr>
          <w:color w:val="auto"/>
        </w:rPr>
        <w:t>комиссия</w:t>
      </w:r>
      <w:r w:rsidRPr="005C595C">
        <w:rPr>
          <w:color w:val="auto"/>
        </w:rPr>
        <w:t>:</w:t>
      </w:r>
    </w:p>
    <w:p w:rsidR="00950163" w:rsidRPr="005C595C" w:rsidRDefault="00950163" w:rsidP="00702A51">
      <w:pPr>
        <w:pStyle w:val="a5"/>
        <w:ind w:left="142"/>
        <w:rPr>
          <w:color w:val="auto"/>
        </w:rPr>
      </w:pPr>
      <w:r w:rsidRPr="005C595C">
        <w:rPr>
          <w:color w:val="auto"/>
        </w:rPr>
        <w:t>- рассматривает и оценивает Проекты Участников по каждой Номинации совместно с привлечёнными Экспертами;</w:t>
      </w:r>
    </w:p>
    <w:p w:rsidR="00950163" w:rsidRPr="005C595C" w:rsidRDefault="00950163" w:rsidP="00702A51">
      <w:pPr>
        <w:pStyle w:val="a5"/>
        <w:ind w:left="142"/>
        <w:rPr>
          <w:color w:val="auto"/>
        </w:rPr>
      </w:pPr>
      <w:r w:rsidRPr="005C595C">
        <w:rPr>
          <w:color w:val="auto"/>
        </w:rPr>
        <w:t>- формирует список Лауреатов;</w:t>
      </w:r>
    </w:p>
    <w:p w:rsidR="00DA16E6" w:rsidRPr="005C595C" w:rsidRDefault="00950163" w:rsidP="00DA16E6">
      <w:pPr>
        <w:pStyle w:val="a5"/>
        <w:ind w:left="142"/>
        <w:rPr>
          <w:color w:val="auto"/>
        </w:rPr>
      </w:pPr>
      <w:r w:rsidRPr="005C595C">
        <w:rPr>
          <w:color w:val="auto"/>
        </w:rPr>
        <w:t>- направляет список Лауреатов Организационному комитету</w:t>
      </w:r>
    </w:p>
    <w:p w:rsidR="00950163" w:rsidRPr="005C595C" w:rsidRDefault="00DA16E6" w:rsidP="00DA16E6">
      <w:pPr>
        <w:pStyle w:val="a5"/>
        <w:ind w:left="142"/>
        <w:rPr>
          <w:color w:val="auto"/>
        </w:rPr>
      </w:pPr>
      <w:r w:rsidRPr="005C595C">
        <w:rPr>
          <w:color w:val="auto"/>
        </w:rPr>
        <w:t xml:space="preserve">7.2.4. </w:t>
      </w:r>
      <w:r w:rsidR="000240BB">
        <w:rPr>
          <w:color w:val="auto"/>
        </w:rPr>
        <w:t>Участники</w:t>
      </w:r>
      <w:r w:rsidR="00950163" w:rsidRPr="005C595C">
        <w:rPr>
          <w:color w:val="auto"/>
        </w:rPr>
        <w:t xml:space="preserve"> понимают и соглашаются, что оценка Проектов Участников на</w:t>
      </w:r>
      <w:r w:rsidR="0061078B" w:rsidRPr="005C595C">
        <w:rPr>
          <w:color w:val="auto"/>
        </w:rPr>
        <w:t xml:space="preserve"> Конкурсном </w:t>
      </w:r>
      <w:r w:rsidR="00950163" w:rsidRPr="005C595C">
        <w:rPr>
          <w:color w:val="auto"/>
        </w:rPr>
        <w:t xml:space="preserve">Этапе осуществляется исходя из общих принципов достоверности и </w:t>
      </w:r>
      <w:proofErr w:type="spellStart"/>
      <w:r w:rsidR="00950163" w:rsidRPr="005C595C">
        <w:rPr>
          <w:color w:val="auto"/>
        </w:rPr>
        <w:t>верифицируемости</w:t>
      </w:r>
      <w:proofErr w:type="spellEnd"/>
      <w:r w:rsidR="00950163" w:rsidRPr="005C595C">
        <w:rPr>
          <w:color w:val="auto"/>
        </w:rPr>
        <w:t xml:space="preserve"> предоставленной информации, уровня </w:t>
      </w:r>
      <w:r w:rsidR="00950163" w:rsidRPr="005C595C">
        <w:rPr>
          <w:color w:val="auto"/>
        </w:rPr>
        <w:lastRenderedPageBreak/>
        <w:t xml:space="preserve">соответствия достижений и Проектов Участников критериям соответствующих Номинаций, а также исходя из субъективных оценок и внутренних убеждений членов </w:t>
      </w:r>
      <w:r w:rsidR="00EA69EF" w:rsidRPr="005C595C">
        <w:rPr>
          <w:color w:val="auto"/>
        </w:rPr>
        <w:t>Конкурсной комиссии</w:t>
      </w:r>
      <w:r w:rsidR="00950163" w:rsidRPr="005C595C">
        <w:rPr>
          <w:color w:val="auto"/>
        </w:rPr>
        <w:t>. Оценка не может быть обжалована Участниками.</w:t>
      </w:r>
    </w:p>
    <w:p w:rsidR="00950163" w:rsidRPr="005C595C" w:rsidRDefault="00702A51" w:rsidP="00702A51">
      <w:pPr>
        <w:pStyle w:val="a5"/>
        <w:ind w:left="142"/>
        <w:rPr>
          <w:color w:val="auto"/>
        </w:rPr>
      </w:pPr>
      <w:r w:rsidRPr="005C595C">
        <w:rPr>
          <w:color w:val="auto"/>
        </w:rPr>
        <w:t>7</w:t>
      </w:r>
      <w:r w:rsidR="00DA16E6" w:rsidRPr="005C595C">
        <w:rPr>
          <w:color w:val="auto"/>
        </w:rPr>
        <w:t>.2.5</w:t>
      </w:r>
      <w:r w:rsidR="00950163" w:rsidRPr="005C595C">
        <w:rPr>
          <w:color w:val="auto"/>
        </w:rPr>
        <w:t xml:space="preserve">. </w:t>
      </w:r>
      <w:r w:rsidR="00C764FC">
        <w:rPr>
          <w:color w:val="auto"/>
        </w:rPr>
        <w:t>П</w:t>
      </w:r>
      <w:r w:rsidR="00950163" w:rsidRPr="005C595C">
        <w:rPr>
          <w:color w:val="auto"/>
        </w:rPr>
        <w:t>еречень Лауреатов по результатам</w:t>
      </w:r>
      <w:r w:rsidR="0061078B" w:rsidRPr="005C595C">
        <w:rPr>
          <w:color w:val="auto"/>
        </w:rPr>
        <w:t xml:space="preserve"> Конкурсного </w:t>
      </w:r>
      <w:r w:rsidR="00950163" w:rsidRPr="005C595C">
        <w:rPr>
          <w:color w:val="auto"/>
        </w:rPr>
        <w:t>Этапа не публикуются до объявления Лауреатов. Объявление Лауреатов происходит впервые на Торжественной церемонии награждения. После Торжественной церемонии награждения итоги Премии будут доступны на Сайте</w:t>
      </w:r>
    </w:p>
    <w:p w:rsidR="00950163" w:rsidRPr="005C595C" w:rsidRDefault="00950163" w:rsidP="00F60AA4">
      <w:pPr>
        <w:pStyle w:val="a5"/>
        <w:numPr>
          <w:ilvl w:val="1"/>
          <w:numId w:val="3"/>
        </w:numPr>
        <w:rPr>
          <w:color w:val="auto"/>
        </w:rPr>
      </w:pPr>
      <w:r w:rsidRPr="005C595C">
        <w:rPr>
          <w:color w:val="auto"/>
        </w:rPr>
        <w:t>Финальный Этап</w:t>
      </w:r>
    </w:p>
    <w:p w:rsidR="00621173" w:rsidRPr="005C595C" w:rsidRDefault="00621173" w:rsidP="00F60AA4">
      <w:pPr>
        <w:pStyle w:val="a5"/>
        <w:numPr>
          <w:ilvl w:val="2"/>
          <w:numId w:val="3"/>
        </w:numPr>
        <w:rPr>
          <w:color w:val="auto"/>
        </w:rPr>
      </w:pPr>
      <w:r w:rsidRPr="005C595C">
        <w:rPr>
          <w:color w:val="auto"/>
        </w:rPr>
        <w:t>На Финальном Этапе Организатор ведёт подготовку Лауреатов Премии к Торжественной церемонии награждения.</w:t>
      </w:r>
    </w:p>
    <w:p w:rsidR="00621173" w:rsidRPr="005C595C" w:rsidRDefault="00621173" w:rsidP="00F60AA4">
      <w:pPr>
        <w:pStyle w:val="a5"/>
        <w:numPr>
          <w:ilvl w:val="2"/>
          <w:numId w:val="3"/>
        </w:numPr>
        <w:rPr>
          <w:color w:val="auto"/>
        </w:rPr>
      </w:pPr>
      <w:r w:rsidRPr="005C595C">
        <w:rPr>
          <w:color w:val="auto"/>
        </w:rPr>
        <w:t xml:space="preserve">Если Организатор обратится к Лауреату с просьбой принять участие в интервью, в видеосъёмках и в иных подобных мероприятиях с участием Лауреатов до проведения Торжественной церемонии награждения, то Лауреат обязуется: </w:t>
      </w:r>
    </w:p>
    <w:p w:rsidR="00621173" w:rsidRPr="005C595C" w:rsidRDefault="00621173" w:rsidP="00702A51">
      <w:pPr>
        <w:pStyle w:val="a5"/>
        <w:ind w:left="709"/>
        <w:rPr>
          <w:color w:val="auto"/>
        </w:rPr>
      </w:pPr>
      <w:r w:rsidRPr="005C595C">
        <w:rPr>
          <w:color w:val="auto"/>
        </w:rPr>
        <w:t xml:space="preserve">- в кратчайшие сроки отвечать на электронные письма, звонки и сообщения представителей Организатора; </w:t>
      </w:r>
    </w:p>
    <w:p w:rsidR="00621173" w:rsidRPr="005C595C" w:rsidRDefault="00621173" w:rsidP="00702A51">
      <w:pPr>
        <w:pStyle w:val="a5"/>
        <w:ind w:left="709"/>
        <w:rPr>
          <w:color w:val="auto"/>
        </w:rPr>
      </w:pPr>
      <w:r w:rsidRPr="005C595C">
        <w:rPr>
          <w:color w:val="auto"/>
        </w:rPr>
        <w:t xml:space="preserve">- согласовать с Организатором удобные даты, время и место для проведения указанных интервью, видеосъёмок и иных подобных мероприятий; </w:t>
      </w:r>
    </w:p>
    <w:p w:rsidR="00621173" w:rsidRPr="005C595C" w:rsidRDefault="00621173" w:rsidP="00702A51">
      <w:pPr>
        <w:pStyle w:val="a5"/>
        <w:ind w:left="709"/>
        <w:rPr>
          <w:color w:val="auto"/>
        </w:rPr>
      </w:pPr>
      <w:r w:rsidRPr="005C595C">
        <w:rPr>
          <w:color w:val="auto"/>
        </w:rPr>
        <w:t xml:space="preserve">- предоставлять любую запрошенную Организатором информацию; </w:t>
      </w:r>
    </w:p>
    <w:p w:rsidR="00621173" w:rsidRPr="005C595C" w:rsidRDefault="00621173" w:rsidP="00702A51">
      <w:pPr>
        <w:pStyle w:val="a5"/>
        <w:ind w:left="709"/>
        <w:rPr>
          <w:color w:val="auto"/>
        </w:rPr>
      </w:pPr>
      <w:r w:rsidRPr="005C595C">
        <w:rPr>
          <w:color w:val="auto"/>
        </w:rPr>
        <w:t>- подписать согласие на видеосъёмку по форме приложения № 1 к данному Положению.</w:t>
      </w:r>
    </w:p>
    <w:p w:rsidR="00621173" w:rsidRPr="005C595C" w:rsidRDefault="00621173" w:rsidP="00621173">
      <w:pPr>
        <w:rPr>
          <w:color w:val="auto"/>
        </w:rPr>
      </w:pPr>
    </w:p>
    <w:p w:rsidR="00621173" w:rsidRPr="005C595C" w:rsidRDefault="00621173" w:rsidP="00F60AA4">
      <w:pPr>
        <w:pStyle w:val="a5"/>
        <w:numPr>
          <w:ilvl w:val="1"/>
          <w:numId w:val="3"/>
        </w:numPr>
        <w:rPr>
          <w:color w:val="auto"/>
        </w:rPr>
      </w:pPr>
      <w:r w:rsidRPr="005C595C">
        <w:rPr>
          <w:color w:val="auto"/>
        </w:rPr>
        <w:t>То</w:t>
      </w:r>
      <w:r w:rsidR="005D21C3" w:rsidRPr="005C595C">
        <w:rPr>
          <w:color w:val="auto"/>
        </w:rPr>
        <w:t>р</w:t>
      </w:r>
      <w:r w:rsidRPr="005C595C">
        <w:rPr>
          <w:color w:val="auto"/>
        </w:rPr>
        <w:t>жественная церемония</w:t>
      </w:r>
    </w:p>
    <w:p w:rsidR="00621173" w:rsidRPr="005C595C" w:rsidRDefault="00702A51" w:rsidP="00702A51">
      <w:pPr>
        <w:pStyle w:val="a5"/>
        <w:ind w:left="0"/>
        <w:rPr>
          <w:color w:val="auto"/>
        </w:rPr>
      </w:pPr>
      <w:r w:rsidRPr="005C595C">
        <w:rPr>
          <w:color w:val="auto"/>
        </w:rPr>
        <w:t>7.</w:t>
      </w:r>
      <w:r w:rsidR="00621173" w:rsidRPr="005C595C">
        <w:rPr>
          <w:color w:val="auto"/>
        </w:rPr>
        <w:t>4.1 Место проведения Торжественной церемонии награждения</w:t>
      </w:r>
      <w:r w:rsidRPr="005C595C">
        <w:rPr>
          <w:color w:val="auto"/>
        </w:rPr>
        <w:t xml:space="preserve"> утверждается Организатором за 2</w:t>
      </w:r>
      <w:r w:rsidR="00621173" w:rsidRPr="005C595C">
        <w:rPr>
          <w:color w:val="auto"/>
        </w:rPr>
        <w:t xml:space="preserve">0 дней до её проведения. </w:t>
      </w:r>
    </w:p>
    <w:p w:rsidR="00621173" w:rsidRPr="005C595C" w:rsidRDefault="00702A51" w:rsidP="00702A51">
      <w:pPr>
        <w:pStyle w:val="a5"/>
        <w:ind w:left="0"/>
        <w:rPr>
          <w:color w:val="auto"/>
        </w:rPr>
      </w:pPr>
      <w:r w:rsidRPr="005C595C">
        <w:rPr>
          <w:color w:val="auto"/>
        </w:rPr>
        <w:t>7</w:t>
      </w:r>
      <w:r w:rsidR="00621173" w:rsidRPr="005C595C">
        <w:rPr>
          <w:color w:val="auto"/>
        </w:rPr>
        <w:t xml:space="preserve">.4.2. Организатор обеспечивает подготовку места проведения Торжественной церемонии награждения и обеспечивает его всем необходимым. </w:t>
      </w:r>
    </w:p>
    <w:p w:rsidR="00E85320" w:rsidRPr="005C595C" w:rsidRDefault="00702A51" w:rsidP="00702A51">
      <w:pPr>
        <w:pStyle w:val="a5"/>
        <w:ind w:left="0"/>
        <w:rPr>
          <w:color w:val="auto"/>
        </w:rPr>
      </w:pPr>
      <w:r w:rsidRPr="005C595C">
        <w:rPr>
          <w:color w:val="auto"/>
        </w:rPr>
        <w:t>7</w:t>
      </w:r>
      <w:r w:rsidR="00621173" w:rsidRPr="005C595C">
        <w:rPr>
          <w:color w:val="auto"/>
        </w:rPr>
        <w:t>.4.3. В место проведения Торжественной церемонии награждения допускаются: Лауреа</w:t>
      </w:r>
      <w:r w:rsidR="00E85320" w:rsidRPr="005C595C">
        <w:rPr>
          <w:color w:val="auto"/>
        </w:rPr>
        <w:t xml:space="preserve">ты, представители Организатора </w:t>
      </w:r>
      <w:r w:rsidR="00621173" w:rsidRPr="005C595C">
        <w:rPr>
          <w:color w:val="auto"/>
        </w:rPr>
        <w:t>и иные аккредитованные лица по согласованию с Организатором.</w:t>
      </w:r>
    </w:p>
    <w:p w:rsidR="00621173" w:rsidRPr="005C595C" w:rsidRDefault="00621173" w:rsidP="00702A51">
      <w:pPr>
        <w:pStyle w:val="a5"/>
        <w:ind w:left="0"/>
        <w:rPr>
          <w:color w:val="auto"/>
        </w:rPr>
      </w:pPr>
      <w:r w:rsidRPr="005C595C">
        <w:rPr>
          <w:color w:val="auto"/>
        </w:rPr>
        <w:t xml:space="preserve"> </w:t>
      </w:r>
      <w:r w:rsidR="00702A51" w:rsidRPr="005C595C">
        <w:rPr>
          <w:color w:val="auto"/>
        </w:rPr>
        <w:t>7</w:t>
      </w:r>
      <w:r w:rsidRPr="005C595C">
        <w:rPr>
          <w:color w:val="auto"/>
        </w:rPr>
        <w:t xml:space="preserve">.4.4 Доступ осуществляется по билетам, именным аккредитациям или по спискам на входе. Лица, не имеющие пригласительных билетов или не указанные в списках, не допускаются на Торжественную церемонию награждения. </w:t>
      </w:r>
    </w:p>
    <w:p w:rsidR="00621173" w:rsidRPr="005C595C" w:rsidRDefault="00702A51" w:rsidP="00702A51">
      <w:pPr>
        <w:pStyle w:val="a5"/>
        <w:ind w:left="0"/>
        <w:rPr>
          <w:color w:val="auto"/>
        </w:rPr>
      </w:pPr>
      <w:r w:rsidRPr="005C595C">
        <w:rPr>
          <w:color w:val="auto"/>
        </w:rPr>
        <w:lastRenderedPageBreak/>
        <w:t>7</w:t>
      </w:r>
      <w:r w:rsidR="00621173" w:rsidRPr="005C595C">
        <w:rPr>
          <w:color w:val="auto"/>
        </w:rPr>
        <w:t xml:space="preserve">.4.5. На Торжественную церемонию награждения Лауреаты обязаны явиться лично или в лице уполномоченного представителя. </w:t>
      </w:r>
      <w:r w:rsidR="00E85320" w:rsidRPr="005C595C">
        <w:rPr>
          <w:color w:val="auto"/>
        </w:rPr>
        <w:t xml:space="preserve">В случае отсутствия Лауреата или его представителя на Церемонии Организатор оставляет за собой право изменить состав Лауреатов в пользу другого кандидата. </w:t>
      </w:r>
    </w:p>
    <w:p w:rsidR="00E84F91" w:rsidRPr="005C595C" w:rsidRDefault="00702A51" w:rsidP="00702A51">
      <w:pPr>
        <w:pStyle w:val="a5"/>
        <w:ind w:left="0"/>
        <w:rPr>
          <w:color w:val="auto"/>
        </w:rPr>
      </w:pPr>
      <w:r w:rsidRPr="005C595C">
        <w:rPr>
          <w:color w:val="auto"/>
        </w:rPr>
        <w:t>7</w:t>
      </w:r>
      <w:r w:rsidR="00621173" w:rsidRPr="005C595C">
        <w:rPr>
          <w:color w:val="auto"/>
        </w:rPr>
        <w:t>.4.6. Каждый посетитель Торжественной церемонии награждения самостоятельно несёт ответственность за своё здоровье и за соблюдение правил и ограничений, связанных с мерами по предотвращению распространения вирусных заболеваний.</w:t>
      </w:r>
    </w:p>
    <w:p w:rsidR="00702A51" w:rsidRPr="005C595C" w:rsidRDefault="00702A51" w:rsidP="00702A51">
      <w:pPr>
        <w:pStyle w:val="a5"/>
        <w:ind w:left="0"/>
        <w:rPr>
          <w:color w:val="auto"/>
        </w:rPr>
      </w:pPr>
    </w:p>
    <w:p w:rsidR="00702A51" w:rsidRPr="005C595C" w:rsidRDefault="00702A51" w:rsidP="00702A51">
      <w:pPr>
        <w:pStyle w:val="a5"/>
        <w:numPr>
          <w:ilvl w:val="0"/>
          <w:numId w:val="3"/>
        </w:numPr>
        <w:rPr>
          <w:b/>
          <w:color w:val="auto"/>
        </w:rPr>
      </w:pPr>
      <w:r w:rsidRPr="005C595C">
        <w:rPr>
          <w:b/>
          <w:color w:val="auto"/>
        </w:rPr>
        <w:t>Стоимость участия и специальные условия</w:t>
      </w:r>
    </w:p>
    <w:p w:rsidR="00702A51" w:rsidRPr="005C595C" w:rsidRDefault="00702A51" w:rsidP="00BF7A66">
      <w:pPr>
        <w:pStyle w:val="a5"/>
        <w:numPr>
          <w:ilvl w:val="1"/>
          <w:numId w:val="3"/>
        </w:numPr>
        <w:rPr>
          <w:color w:val="auto"/>
        </w:rPr>
      </w:pPr>
      <w:r w:rsidRPr="005C595C">
        <w:rPr>
          <w:color w:val="auto"/>
        </w:rPr>
        <w:t>Регистрационный взнос за Участие в Премии составляет 15 000 (пятнадцать тысяч) рублей 00 коп. на каждого участника</w:t>
      </w:r>
      <w:r w:rsidR="00BF7A66" w:rsidRPr="005C595C">
        <w:rPr>
          <w:color w:val="auto"/>
        </w:rPr>
        <w:t xml:space="preserve"> за участие в 1 (одной) Номинации</w:t>
      </w:r>
      <w:r w:rsidRPr="005C595C">
        <w:rPr>
          <w:color w:val="auto"/>
        </w:rPr>
        <w:t xml:space="preserve">. </w:t>
      </w:r>
    </w:p>
    <w:p w:rsidR="005C595C" w:rsidRPr="005C595C" w:rsidRDefault="005C595C" w:rsidP="005C595C">
      <w:pPr>
        <w:pStyle w:val="a5"/>
        <w:numPr>
          <w:ilvl w:val="1"/>
          <w:numId w:val="3"/>
        </w:numPr>
        <w:rPr>
          <w:color w:val="auto"/>
        </w:rPr>
      </w:pPr>
      <w:r w:rsidRPr="005C595C">
        <w:rPr>
          <w:color w:val="auto"/>
        </w:rPr>
        <w:t>В случае участия кандидата более чем в одной номинации, за каждую следующую номинацию взимается доп. взнос - 7500 руб.</w:t>
      </w:r>
    </w:p>
    <w:p w:rsidR="00702A51" w:rsidRPr="005C595C" w:rsidRDefault="00702A51" w:rsidP="00702A51">
      <w:pPr>
        <w:pStyle w:val="a5"/>
        <w:numPr>
          <w:ilvl w:val="1"/>
          <w:numId w:val="3"/>
        </w:numPr>
        <w:rPr>
          <w:color w:val="auto"/>
        </w:rPr>
      </w:pPr>
      <w:r w:rsidRPr="005C595C">
        <w:rPr>
          <w:color w:val="auto"/>
        </w:rPr>
        <w:t>В особых случаях Организационный Комитет оставляет за собой право принимать решение об участии в Премии без внесения Регистрационного</w:t>
      </w:r>
      <w:r w:rsidR="00BF7A66" w:rsidRPr="005C595C">
        <w:rPr>
          <w:color w:val="auto"/>
        </w:rPr>
        <w:t xml:space="preserve"> взноса</w:t>
      </w:r>
      <w:r w:rsidR="00B848F2">
        <w:rPr>
          <w:color w:val="auto"/>
        </w:rPr>
        <w:t>.</w:t>
      </w:r>
    </w:p>
    <w:p w:rsidR="00BF7A66" w:rsidRPr="005C595C" w:rsidRDefault="00BF7A66" w:rsidP="00702A51">
      <w:pPr>
        <w:pStyle w:val="a5"/>
        <w:numPr>
          <w:ilvl w:val="1"/>
          <w:numId w:val="3"/>
        </w:numPr>
        <w:rPr>
          <w:color w:val="auto"/>
        </w:rPr>
      </w:pPr>
      <w:r w:rsidRPr="005C595C">
        <w:rPr>
          <w:color w:val="auto"/>
        </w:rPr>
        <w:t xml:space="preserve">Регистрационный взнос не является гарантией получения Премии. </w:t>
      </w:r>
    </w:p>
    <w:p w:rsidR="002D031E" w:rsidRPr="005C595C" w:rsidRDefault="002D031E" w:rsidP="00621173">
      <w:pPr>
        <w:pStyle w:val="a5"/>
        <w:ind w:left="1440"/>
        <w:rPr>
          <w:color w:val="auto"/>
        </w:rPr>
      </w:pPr>
    </w:p>
    <w:p w:rsidR="00927C01" w:rsidRPr="005C595C" w:rsidRDefault="002D031E" w:rsidP="00702A51">
      <w:pPr>
        <w:pStyle w:val="a5"/>
        <w:numPr>
          <w:ilvl w:val="0"/>
          <w:numId w:val="3"/>
        </w:numPr>
        <w:rPr>
          <w:b/>
          <w:color w:val="auto"/>
        </w:rPr>
      </w:pPr>
      <w:r w:rsidRPr="005C595C">
        <w:rPr>
          <w:b/>
          <w:color w:val="auto"/>
        </w:rPr>
        <w:t>Заключительные положения</w:t>
      </w:r>
    </w:p>
    <w:p w:rsidR="002D5381" w:rsidRPr="005C595C" w:rsidRDefault="002D5381" w:rsidP="00F60AA4">
      <w:pPr>
        <w:pStyle w:val="a5"/>
        <w:numPr>
          <w:ilvl w:val="1"/>
          <w:numId w:val="3"/>
        </w:numPr>
        <w:rPr>
          <w:color w:val="auto"/>
        </w:rPr>
      </w:pPr>
      <w:r w:rsidRPr="005C595C">
        <w:rPr>
          <w:color w:val="auto"/>
        </w:rPr>
        <w:t>Участник вправе отказаться от участия в Премии на этапе приёма Заявок или на любом из Этапов Премии, предварительно уведомив об этом Организатора не менее чем за 3 рабочих дня до планируемой даты прекращения участия в Премии</w:t>
      </w:r>
      <w:r w:rsidR="002707DA" w:rsidRPr="005C595C">
        <w:rPr>
          <w:color w:val="auto"/>
        </w:rPr>
        <w:t xml:space="preserve">. Регистрационный взнос </w:t>
      </w:r>
      <w:r w:rsidR="00A90199" w:rsidRPr="005C595C">
        <w:rPr>
          <w:color w:val="auto"/>
        </w:rPr>
        <w:t xml:space="preserve">при этом </w:t>
      </w:r>
      <w:r w:rsidR="002707DA" w:rsidRPr="005C595C">
        <w:rPr>
          <w:color w:val="auto"/>
        </w:rPr>
        <w:t xml:space="preserve">не возвращается. </w:t>
      </w:r>
    </w:p>
    <w:p w:rsidR="002D5381" w:rsidRPr="005C595C" w:rsidRDefault="002D5381" w:rsidP="00F60AA4">
      <w:pPr>
        <w:pStyle w:val="a5"/>
        <w:numPr>
          <w:ilvl w:val="1"/>
          <w:numId w:val="3"/>
        </w:numPr>
        <w:rPr>
          <w:color w:val="auto"/>
        </w:rPr>
      </w:pPr>
      <w:r w:rsidRPr="005C595C">
        <w:rPr>
          <w:color w:val="auto"/>
        </w:rPr>
        <w:t>Положение является нормативным документом постоянного действия в период проведения Премии. В случае внесения изменений в данное Положение, такие изменения размещаются на Сайте в порядке, предусмотренном для размещения на Сайте данного Положения. Продолжая участие в Премии, Участник безоговорочно принимает такие изменения. Ответственность за своевременное ознакомление с изменениями данного Положения и с иной документацией Премии, Сайта и Организатора лежит на соответствующих заинтересованных лицах.</w:t>
      </w:r>
    </w:p>
    <w:p w:rsidR="002D5381" w:rsidRPr="005C595C" w:rsidRDefault="002D5381" w:rsidP="00F60AA4">
      <w:pPr>
        <w:pStyle w:val="a5"/>
        <w:numPr>
          <w:ilvl w:val="1"/>
          <w:numId w:val="3"/>
        </w:numPr>
        <w:rPr>
          <w:color w:val="auto"/>
        </w:rPr>
      </w:pPr>
      <w:r w:rsidRPr="005C595C">
        <w:rPr>
          <w:color w:val="auto"/>
        </w:rPr>
        <w:lastRenderedPageBreak/>
        <w:t>Положение утверждается, вводится в действие, изменяется и признается утратившим силу Организационным комитетом.</w:t>
      </w:r>
    </w:p>
    <w:p w:rsidR="002D5381" w:rsidRPr="005C595C" w:rsidRDefault="002D5381" w:rsidP="00F60AA4">
      <w:pPr>
        <w:pStyle w:val="a5"/>
        <w:numPr>
          <w:ilvl w:val="1"/>
          <w:numId w:val="3"/>
        </w:numPr>
        <w:rPr>
          <w:color w:val="auto"/>
        </w:rPr>
      </w:pPr>
      <w:r w:rsidRPr="005C595C">
        <w:rPr>
          <w:color w:val="auto"/>
        </w:rPr>
        <w:t>Организатор вправе в любое время отказаться от проведения Премии в случае установления нецелесообразности проведения отдельных Этапов Премии, выявления необходимости уточнения условий проведения Премии, а также в иных случаях. В случае принятия Организатором решения об отказе или прекращении проведения Премии соответствующее уведомление размещается на Сайте, и с этого момента все конкурсные процедуры прекращаются.</w:t>
      </w:r>
      <w:r w:rsidR="002707DA" w:rsidRPr="005C595C">
        <w:rPr>
          <w:color w:val="auto"/>
        </w:rPr>
        <w:t xml:space="preserve"> </w:t>
      </w:r>
      <w:r w:rsidR="00676416" w:rsidRPr="005C595C">
        <w:rPr>
          <w:color w:val="auto"/>
        </w:rPr>
        <w:t>Регистрационные взносы участников возвращаются в течении 14 дней со дня уведомления о прекращении.</w:t>
      </w:r>
    </w:p>
    <w:p w:rsidR="002D5381" w:rsidRPr="005C595C" w:rsidRDefault="002D5381" w:rsidP="00F60AA4">
      <w:pPr>
        <w:pStyle w:val="a5"/>
        <w:numPr>
          <w:ilvl w:val="1"/>
          <w:numId w:val="3"/>
        </w:numPr>
        <w:rPr>
          <w:color w:val="auto"/>
        </w:rPr>
      </w:pPr>
      <w:r w:rsidRPr="005C595C">
        <w:rPr>
          <w:color w:val="auto"/>
        </w:rPr>
        <w:t>Организатор не несет ответственности за любые возможные убытки, в том чис</w:t>
      </w:r>
      <w:r w:rsidR="000240BB">
        <w:rPr>
          <w:color w:val="auto"/>
        </w:rPr>
        <w:t>ле упущенную выгоду Участников,</w:t>
      </w:r>
      <w:r w:rsidRPr="005C595C">
        <w:rPr>
          <w:color w:val="auto"/>
        </w:rPr>
        <w:t xml:space="preserve"> прямо или косвенно связанные с организацией, проведением, подведением итогов Премии и (или) отдельных Этапов Премии, участием в Премии, полученными призами, распространением информации о Премии и/или об Участниках, Лауреатах и т.д.</w:t>
      </w:r>
    </w:p>
    <w:p w:rsidR="002D5381" w:rsidRPr="005C595C" w:rsidRDefault="002D5381" w:rsidP="00F60AA4">
      <w:pPr>
        <w:pStyle w:val="a5"/>
        <w:numPr>
          <w:ilvl w:val="1"/>
          <w:numId w:val="3"/>
        </w:numPr>
        <w:rPr>
          <w:color w:val="auto"/>
        </w:rPr>
      </w:pPr>
      <w:r w:rsidRPr="005C595C">
        <w:rPr>
          <w:color w:val="auto"/>
        </w:rPr>
        <w:t>По всем вопросам, связанным с организацией, проведением, подведением итогов Премии и (или) отдельных Этапов Премии, необходимо обращаться к Организатору по контактам, указанным на Сайте.</w:t>
      </w:r>
    </w:p>
    <w:p w:rsidR="002D5381" w:rsidRPr="00807631" w:rsidRDefault="002D5381" w:rsidP="002D5381">
      <w:pPr>
        <w:rPr>
          <w:color w:val="auto"/>
        </w:rPr>
      </w:pPr>
    </w:p>
    <w:sectPr w:rsidR="002D5381" w:rsidRPr="00807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02D36"/>
    <w:multiLevelType w:val="multilevel"/>
    <w:tmpl w:val="754073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1B7E5691"/>
    <w:multiLevelType w:val="multilevel"/>
    <w:tmpl w:val="8B48D5F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4D3E0F77"/>
    <w:multiLevelType w:val="multilevel"/>
    <w:tmpl w:val="DDC0BE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76A867D8"/>
    <w:multiLevelType w:val="hybridMultilevel"/>
    <w:tmpl w:val="8E2250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C4F"/>
    <w:rsid w:val="000240BB"/>
    <w:rsid w:val="0003153F"/>
    <w:rsid w:val="00036F4E"/>
    <w:rsid w:val="00061077"/>
    <w:rsid w:val="000A3E00"/>
    <w:rsid w:val="00147EDB"/>
    <w:rsid w:val="001D43D4"/>
    <w:rsid w:val="001F68AE"/>
    <w:rsid w:val="002707DA"/>
    <w:rsid w:val="002914EB"/>
    <w:rsid w:val="002C4A31"/>
    <w:rsid w:val="002D031E"/>
    <w:rsid w:val="002D5381"/>
    <w:rsid w:val="002E68A3"/>
    <w:rsid w:val="00341EF1"/>
    <w:rsid w:val="00437506"/>
    <w:rsid w:val="0045612B"/>
    <w:rsid w:val="00461B73"/>
    <w:rsid w:val="00487587"/>
    <w:rsid w:val="00557464"/>
    <w:rsid w:val="005A3053"/>
    <w:rsid w:val="005C595C"/>
    <w:rsid w:val="005D21C3"/>
    <w:rsid w:val="005E7F9E"/>
    <w:rsid w:val="0061078B"/>
    <w:rsid w:val="00621173"/>
    <w:rsid w:val="00653649"/>
    <w:rsid w:val="00676416"/>
    <w:rsid w:val="00682751"/>
    <w:rsid w:val="006A3E5A"/>
    <w:rsid w:val="006C683F"/>
    <w:rsid w:val="006F7BA6"/>
    <w:rsid w:val="00702A51"/>
    <w:rsid w:val="007374C0"/>
    <w:rsid w:val="00757C4F"/>
    <w:rsid w:val="007D228D"/>
    <w:rsid w:val="008014C9"/>
    <w:rsid w:val="00807631"/>
    <w:rsid w:val="008076AD"/>
    <w:rsid w:val="008A06E8"/>
    <w:rsid w:val="008D7458"/>
    <w:rsid w:val="00927C01"/>
    <w:rsid w:val="00950163"/>
    <w:rsid w:val="00A7717F"/>
    <w:rsid w:val="00A87496"/>
    <w:rsid w:val="00A90199"/>
    <w:rsid w:val="00A94CD5"/>
    <w:rsid w:val="00AA18B3"/>
    <w:rsid w:val="00AC603F"/>
    <w:rsid w:val="00B848F2"/>
    <w:rsid w:val="00BB68CE"/>
    <w:rsid w:val="00BF7A66"/>
    <w:rsid w:val="00C47C60"/>
    <w:rsid w:val="00C764FC"/>
    <w:rsid w:val="00CF19A0"/>
    <w:rsid w:val="00D34EBC"/>
    <w:rsid w:val="00D700EC"/>
    <w:rsid w:val="00DA16E6"/>
    <w:rsid w:val="00DF6FE9"/>
    <w:rsid w:val="00E1118F"/>
    <w:rsid w:val="00E84F91"/>
    <w:rsid w:val="00E85320"/>
    <w:rsid w:val="00E93A49"/>
    <w:rsid w:val="00EA0FBB"/>
    <w:rsid w:val="00EA69EF"/>
    <w:rsid w:val="00EB2D5E"/>
    <w:rsid w:val="00EE006D"/>
    <w:rsid w:val="00F6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807C2"/>
  <w15:docId w15:val="{9F66E356-A134-45EB-8743-9F5FCE7AB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9A0"/>
    <w:pPr>
      <w:spacing w:after="0" w:line="276" w:lineRule="auto"/>
    </w:pPr>
    <w:rPr>
      <w:rFonts w:eastAsiaTheme="minorEastAsia"/>
      <w:color w:val="44546A" w:themeColor="text2"/>
      <w:sz w:val="28"/>
    </w:rPr>
  </w:style>
  <w:style w:type="paragraph" w:styleId="1">
    <w:name w:val="heading 1"/>
    <w:basedOn w:val="a"/>
    <w:next w:val="a"/>
    <w:link w:val="10"/>
    <w:uiPriority w:val="9"/>
    <w:qFormat/>
    <w:rsid w:val="00CF19A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1F3864" w:themeColor="accent5" w:themeShade="8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19A0"/>
    <w:rPr>
      <w:rFonts w:asciiTheme="majorHAnsi" w:eastAsiaTheme="majorEastAsia" w:hAnsiTheme="majorHAnsi" w:cstheme="majorBidi"/>
      <w:b/>
      <w:color w:val="1F3864" w:themeColor="accent5" w:themeShade="80"/>
      <w:sz w:val="32"/>
      <w:szCs w:val="32"/>
    </w:rPr>
  </w:style>
  <w:style w:type="paragraph" w:styleId="a3">
    <w:name w:val="Subtitle"/>
    <w:basedOn w:val="a"/>
    <w:next w:val="a"/>
    <w:link w:val="a4"/>
    <w:uiPriority w:val="11"/>
    <w:qFormat/>
    <w:rsid w:val="00CF19A0"/>
    <w:pPr>
      <w:numPr>
        <w:ilvl w:val="1"/>
      </w:numPr>
      <w:spacing w:after="160"/>
    </w:pPr>
    <w:rPr>
      <w:color w:val="1F3864" w:themeColor="accent5" w:themeShade="80"/>
      <w:spacing w:val="15"/>
      <w:sz w:val="32"/>
    </w:rPr>
  </w:style>
  <w:style w:type="character" w:customStyle="1" w:styleId="a4">
    <w:name w:val="Подзаголовок Знак"/>
    <w:basedOn w:val="a0"/>
    <w:link w:val="a3"/>
    <w:uiPriority w:val="11"/>
    <w:rsid w:val="00CF19A0"/>
    <w:rPr>
      <w:rFonts w:eastAsiaTheme="minorEastAsia"/>
      <w:color w:val="1F3864" w:themeColor="accent5" w:themeShade="80"/>
      <w:spacing w:val="15"/>
      <w:sz w:val="32"/>
    </w:rPr>
  </w:style>
  <w:style w:type="paragraph" w:styleId="a5">
    <w:name w:val="List Paragraph"/>
    <w:basedOn w:val="a"/>
    <w:uiPriority w:val="34"/>
    <w:qFormat/>
    <w:rsid w:val="00757C4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57C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aap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12</Pages>
  <Words>3171</Words>
  <Characters>18080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2023-11-29T13:04:00Z</cp:lastPrinted>
  <dcterms:created xsi:type="dcterms:W3CDTF">2023-11-30T14:32:00Z</dcterms:created>
  <dcterms:modified xsi:type="dcterms:W3CDTF">2023-12-18T07:26:00Z</dcterms:modified>
</cp:coreProperties>
</file>